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D406E" w14:textId="2917729F" w:rsidR="004D1A0A" w:rsidRPr="00EE65CA" w:rsidRDefault="00EE65CA" w:rsidP="00496AE1">
      <w:pPr>
        <w:spacing w:after="0"/>
        <w:jc w:val="center"/>
        <w:rPr>
          <w:sz w:val="24"/>
          <w:szCs w:val="24"/>
        </w:rPr>
      </w:pPr>
      <w:bookmarkStart w:id="0" w:name="_GoBack"/>
      <w:bookmarkEnd w:id="0"/>
      <w:r w:rsidRPr="00EE65CA">
        <w:rPr>
          <w:sz w:val="24"/>
          <w:szCs w:val="24"/>
        </w:rPr>
        <w:t>Minutes of the Meeting of Farthingstone Parish Counc</w:t>
      </w:r>
      <w:r w:rsidR="00496AE1">
        <w:rPr>
          <w:sz w:val="24"/>
          <w:szCs w:val="24"/>
        </w:rPr>
        <w:t>il</w:t>
      </w:r>
    </w:p>
    <w:p w14:paraId="132F3399" w14:textId="5C49A48C" w:rsidR="00A43826" w:rsidRDefault="00F855EB" w:rsidP="00AB751A">
      <w:pPr>
        <w:spacing w:after="0"/>
        <w:jc w:val="center"/>
        <w:rPr>
          <w:sz w:val="24"/>
          <w:szCs w:val="24"/>
        </w:rPr>
      </w:pPr>
      <w:r>
        <w:rPr>
          <w:sz w:val="24"/>
          <w:szCs w:val="24"/>
        </w:rPr>
        <w:t>Monday</w:t>
      </w:r>
      <w:r w:rsidR="006636E7">
        <w:rPr>
          <w:sz w:val="24"/>
          <w:szCs w:val="24"/>
        </w:rPr>
        <w:t xml:space="preserve"> </w:t>
      </w:r>
      <w:r w:rsidR="00E06279">
        <w:rPr>
          <w:sz w:val="24"/>
          <w:szCs w:val="24"/>
        </w:rPr>
        <w:t>8</w:t>
      </w:r>
      <w:r w:rsidR="00E06279" w:rsidRPr="00E06279">
        <w:rPr>
          <w:sz w:val="24"/>
          <w:szCs w:val="24"/>
          <w:vertAlign w:val="superscript"/>
        </w:rPr>
        <w:t>th</w:t>
      </w:r>
      <w:r w:rsidR="00E06279">
        <w:rPr>
          <w:sz w:val="24"/>
          <w:szCs w:val="24"/>
        </w:rPr>
        <w:t xml:space="preserve"> January 2024</w:t>
      </w:r>
      <w:r w:rsidR="00496AE1">
        <w:rPr>
          <w:sz w:val="24"/>
          <w:szCs w:val="24"/>
        </w:rPr>
        <w:t xml:space="preserve"> in the Village Hall 8.00pm</w:t>
      </w:r>
    </w:p>
    <w:p w14:paraId="39F252B6" w14:textId="77777777" w:rsidR="00A43826" w:rsidRPr="005632C3" w:rsidRDefault="00A43826" w:rsidP="001E1396">
      <w:pPr>
        <w:spacing w:after="0"/>
        <w:jc w:val="cente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
        <w:gridCol w:w="8279"/>
        <w:gridCol w:w="755"/>
      </w:tblGrid>
      <w:tr w:rsidR="006C2AAF" w:rsidRPr="00E94E40" w14:paraId="76FB2053" w14:textId="77777777" w:rsidTr="00E06279">
        <w:tc>
          <w:tcPr>
            <w:tcW w:w="708" w:type="dxa"/>
          </w:tcPr>
          <w:p w14:paraId="4E1DEDDC" w14:textId="1E943CE0" w:rsidR="006C2AAF" w:rsidRPr="00E94E40" w:rsidRDefault="00387214" w:rsidP="00424CB7">
            <w:pPr>
              <w:jc w:val="center"/>
              <w:rPr>
                <w:b/>
                <w:sz w:val="20"/>
                <w:szCs w:val="20"/>
              </w:rPr>
            </w:pPr>
            <w:r w:rsidRPr="00E94E40">
              <w:rPr>
                <w:b/>
                <w:sz w:val="20"/>
                <w:szCs w:val="20"/>
              </w:rPr>
              <w:t>Min</w:t>
            </w:r>
            <w:r w:rsidR="006C2AAF" w:rsidRPr="00E94E40">
              <w:rPr>
                <w:b/>
                <w:sz w:val="20"/>
                <w:szCs w:val="20"/>
              </w:rPr>
              <w:t xml:space="preserve"> No</w:t>
            </w:r>
          </w:p>
        </w:tc>
        <w:tc>
          <w:tcPr>
            <w:tcW w:w="8279" w:type="dxa"/>
          </w:tcPr>
          <w:p w14:paraId="6D3AF639" w14:textId="77777777" w:rsidR="006C2AAF" w:rsidRPr="00E94E40" w:rsidRDefault="006C2AAF" w:rsidP="006C2AAF">
            <w:pPr>
              <w:rPr>
                <w:b/>
                <w:sz w:val="20"/>
                <w:szCs w:val="20"/>
              </w:rPr>
            </w:pPr>
          </w:p>
        </w:tc>
        <w:tc>
          <w:tcPr>
            <w:tcW w:w="755" w:type="dxa"/>
          </w:tcPr>
          <w:p w14:paraId="0A04D8BA" w14:textId="77777777" w:rsidR="006C2AAF" w:rsidRPr="00E94E40" w:rsidRDefault="006C2AAF" w:rsidP="00700E93">
            <w:pPr>
              <w:jc w:val="center"/>
              <w:rPr>
                <w:b/>
                <w:sz w:val="20"/>
                <w:szCs w:val="20"/>
              </w:rPr>
            </w:pPr>
            <w:r w:rsidRPr="00E94E40">
              <w:rPr>
                <w:b/>
                <w:sz w:val="20"/>
                <w:szCs w:val="20"/>
              </w:rPr>
              <w:t>Action</w:t>
            </w:r>
          </w:p>
        </w:tc>
      </w:tr>
      <w:tr w:rsidR="00C16F86" w:rsidRPr="00E94E40" w14:paraId="5FA776B6" w14:textId="77777777" w:rsidTr="00E06279">
        <w:tc>
          <w:tcPr>
            <w:tcW w:w="708" w:type="dxa"/>
          </w:tcPr>
          <w:p w14:paraId="15B4B9A8" w14:textId="77777777" w:rsidR="00C16F86" w:rsidRDefault="00C16F86" w:rsidP="00496AE1">
            <w:pPr>
              <w:rPr>
                <w:b/>
                <w:sz w:val="20"/>
                <w:szCs w:val="20"/>
              </w:rPr>
            </w:pPr>
          </w:p>
        </w:tc>
        <w:tc>
          <w:tcPr>
            <w:tcW w:w="8279" w:type="dxa"/>
          </w:tcPr>
          <w:p w14:paraId="51431E93" w14:textId="77777777" w:rsidR="00C16F86" w:rsidRPr="00C12712" w:rsidRDefault="00C16F86" w:rsidP="00496AE1">
            <w:pPr>
              <w:rPr>
                <w:b/>
                <w:sz w:val="20"/>
                <w:szCs w:val="20"/>
              </w:rPr>
            </w:pPr>
          </w:p>
        </w:tc>
        <w:tc>
          <w:tcPr>
            <w:tcW w:w="755" w:type="dxa"/>
          </w:tcPr>
          <w:p w14:paraId="16F8BE41" w14:textId="77777777" w:rsidR="00C16F86" w:rsidRPr="00E94E40" w:rsidRDefault="00C16F86" w:rsidP="00700E93">
            <w:pPr>
              <w:jc w:val="center"/>
              <w:rPr>
                <w:b/>
                <w:sz w:val="20"/>
                <w:szCs w:val="20"/>
              </w:rPr>
            </w:pPr>
          </w:p>
        </w:tc>
      </w:tr>
      <w:tr w:rsidR="00DB10FC" w:rsidRPr="00E94E40" w14:paraId="3F738208" w14:textId="77777777" w:rsidTr="00E06279">
        <w:tc>
          <w:tcPr>
            <w:tcW w:w="708" w:type="dxa"/>
          </w:tcPr>
          <w:p w14:paraId="64AABE92" w14:textId="59AF18C4" w:rsidR="00DB10FC" w:rsidRDefault="00E06279" w:rsidP="00496AE1">
            <w:pPr>
              <w:rPr>
                <w:b/>
                <w:sz w:val="20"/>
                <w:szCs w:val="20"/>
              </w:rPr>
            </w:pPr>
            <w:r>
              <w:rPr>
                <w:b/>
                <w:sz w:val="20"/>
                <w:szCs w:val="20"/>
              </w:rPr>
              <w:t>01/24</w:t>
            </w:r>
          </w:p>
        </w:tc>
        <w:tc>
          <w:tcPr>
            <w:tcW w:w="8279" w:type="dxa"/>
          </w:tcPr>
          <w:p w14:paraId="2AE2D6F8" w14:textId="0EB79978" w:rsidR="00CD6053" w:rsidRPr="00CD6053" w:rsidRDefault="00CD6053" w:rsidP="00665C50">
            <w:pPr>
              <w:rPr>
                <w:bCs/>
                <w:sz w:val="20"/>
                <w:szCs w:val="20"/>
              </w:rPr>
            </w:pPr>
            <w:r>
              <w:rPr>
                <w:b/>
                <w:sz w:val="20"/>
                <w:szCs w:val="20"/>
              </w:rPr>
              <w:t xml:space="preserve">Attendance: </w:t>
            </w:r>
            <w:r w:rsidRPr="00CD6053">
              <w:rPr>
                <w:bCs/>
                <w:sz w:val="20"/>
                <w:szCs w:val="20"/>
              </w:rPr>
              <w:t>Peter Stanton, Alison Nelson, Richard Russell</w:t>
            </w:r>
            <w:r w:rsidR="009526F6">
              <w:rPr>
                <w:bCs/>
                <w:sz w:val="20"/>
                <w:szCs w:val="20"/>
              </w:rPr>
              <w:t>, Peter Mayne, Stewart Summers</w:t>
            </w:r>
          </w:p>
          <w:p w14:paraId="0EB16956" w14:textId="734A915D" w:rsidR="00CD6053" w:rsidRPr="00CD6053" w:rsidRDefault="00CD6053" w:rsidP="00665C50">
            <w:pPr>
              <w:rPr>
                <w:bCs/>
                <w:sz w:val="20"/>
                <w:szCs w:val="20"/>
              </w:rPr>
            </w:pPr>
            <w:r w:rsidRPr="00CD6053">
              <w:rPr>
                <w:bCs/>
                <w:sz w:val="20"/>
                <w:szCs w:val="20"/>
              </w:rPr>
              <w:t xml:space="preserve">                        Linda </w:t>
            </w:r>
            <w:r w:rsidR="009526F6">
              <w:rPr>
                <w:bCs/>
                <w:sz w:val="20"/>
                <w:szCs w:val="20"/>
              </w:rPr>
              <w:t>Mayne (clerk)</w:t>
            </w:r>
          </w:p>
          <w:p w14:paraId="2B50F264" w14:textId="03B13CBD" w:rsidR="00E06279" w:rsidRDefault="009526F6" w:rsidP="00665C50">
            <w:pPr>
              <w:rPr>
                <w:bCs/>
                <w:sz w:val="20"/>
                <w:szCs w:val="20"/>
              </w:rPr>
            </w:pPr>
            <w:r>
              <w:rPr>
                <w:bCs/>
                <w:sz w:val="20"/>
                <w:szCs w:val="20"/>
              </w:rPr>
              <w:t xml:space="preserve">                        Jo Gifford (ward</w:t>
            </w:r>
            <w:r w:rsidR="00A96EBB">
              <w:rPr>
                <w:bCs/>
                <w:sz w:val="20"/>
                <w:szCs w:val="20"/>
              </w:rPr>
              <w:t>)</w:t>
            </w:r>
          </w:p>
          <w:p w14:paraId="055DD5C9" w14:textId="4C3C646C" w:rsidR="00CD6053" w:rsidRPr="00E06279" w:rsidRDefault="00E06279" w:rsidP="00665C50">
            <w:pPr>
              <w:rPr>
                <w:b/>
                <w:sz w:val="20"/>
                <w:szCs w:val="20"/>
              </w:rPr>
            </w:pPr>
            <w:r w:rsidRPr="00E06279">
              <w:rPr>
                <w:b/>
                <w:sz w:val="20"/>
                <w:szCs w:val="20"/>
              </w:rPr>
              <w:t>Apologies</w:t>
            </w:r>
            <w:r>
              <w:rPr>
                <w:b/>
                <w:sz w:val="20"/>
                <w:szCs w:val="20"/>
              </w:rPr>
              <w:t xml:space="preserve">      </w:t>
            </w:r>
            <w:r w:rsidRPr="00E06279">
              <w:rPr>
                <w:bCs/>
                <w:sz w:val="20"/>
                <w:szCs w:val="20"/>
              </w:rPr>
              <w:t>Rupert Frost</w:t>
            </w:r>
          </w:p>
        </w:tc>
        <w:tc>
          <w:tcPr>
            <w:tcW w:w="755" w:type="dxa"/>
          </w:tcPr>
          <w:p w14:paraId="7BDF4553" w14:textId="77777777" w:rsidR="00DB10FC" w:rsidRPr="00E94E40" w:rsidRDefault="00DB10FC" w:rsidP="00700E93">
            <w:pPr>
              <w:jc w:val="center"/>
              <w:rPr>
                <w:b/>
                <w:sz w:val="20"/>
                <w:szCs w:val="20"/>
              </w:rPr>
            </w:pPr>
          </w:p>
        </w:tc>
      </w:tr>
      <w:tr w:rsidR="00665C50" w:rsidRPr="00E94E40" w14:paraId="09C457C2" w14:textId="77777777" w:rsidTr="00E06279">
        <w:tc>
          <w:tcPr>
            <w:tcW w:w="708" w:type="dxa"/>
          </w:tcPr>
          <w:p w14:paraId="2D4DE548" w14:textId="19F958C7" w:rsidR="00665C50" w:rsidRDefault="00E06279" w:rsidP="00496AE1">
            <w:pPr>
              <w:rPr>
                <w:b/>
                <w:sz w:val="20"/>
                <w:szCs w:val="20"/>
              </w:rPr>
            </w:pPr>
            <w:r>
              <w:rPr>
                <w:b/>
                <w:sz w:val="20"/>
                <w:szCs w:val="20"/>
              </w:rPr>
              <w:t>02/24</w:t>
            </w:r>
          </w:p>
        </w:tc>
        <w:tc>
          <w:tcPr>
            <w:tcW w:w="8279" w:type="dxa"/>
          </w:tcPr>
          <w:p w14:paraId="2061CBA2" w14:textId="0DB5B600" w:rsidR="00665C50" w:rsidRPr="00BF1B1A" w:rsidRDefault="00665C50" w:rsidP="00496AE1">
            <w:pPr>
              <w:rPr>
                <w:b/>
                <w:sz w:val="20"/>
                <w:szCs w:val="20"/>
              </w:rPr>
            </w:pPr>
            <w:r>
              <w:rPr>
                <w:b/>
                <w:sz w:val="20"/>
                <w:szCs w:val="20"/>
              </w:rPr>
              <w:t xml:space="preserve">Declaration of Interests: </w:t>
            </w:r>
            <w:r w:rsidRPr="00665C50">
              <w:rPr>
                <w:bCs/>
                <w:sz w:val="20"/>
                <w:szCs w:val="20"/>
              </w:rPr>
              <w:t>None</w:t>
            </w:r>
          </w:p>
        </w:tc>
        <w:tc>
          <w:tcPr>
            <w:tcW w:w="755" w:type="dxa"/>
          </w:tcPr>
          <w:p w14:paraId="62CDBC79" w14:textId="77777777" w:rsidR="00665C50" w:rsidRPr="00E94E40" w:rsidRDefault="00665C50" w:rsidP="00700E93">
            <w:pPr>
              <w:jc w:val="center"/>
              <w:rPr>
                <w:b/>
                <w:sz w:val="20"/>
                <w:szCs w:val="20"/>
              </w:rPr>
            </w:pPr>
          </w:p>
        </w:tc>
      </w:tr>
      <w:tr w:rsidR="00DA2E21" w:rsidRPr="00E94E40" w14:paraId="3FD3B19A" w14:textId="77777777" w:rsidTr="00E06279">
        <w:tc>
          <w:tcPr>
            <w:tcW w:w="708" w:type="dxa"/>
          </w:tcPr>
          <w:p w14:paraId="4B15FF0C" w14:textId="1C95F3CB" w:rsidR="00DA2E21" w:rsidRDefault="00E06279" w:rsidP="00496AE1">
            <w:pPr>
              <w:rPr>
                <w:b/>
                <w:sz w:val="20"/>
                <w:szCs w:val="20"/>
              </w:rPr>
            </w:pPr>
            <w:r>
              <w:rPr>
                <w:b/>
                <w:sz w:val="20"/>
                <w:szCs w:val="20"/>
              </w:rPr>
              <w:t>03/24</w:t>
            </w:r>
          </w:p>
        </w:tc>
        <w:tc>
          <w:tcPr>
            <w:tcW w:w="8279" w:type="dxa"/>
          </w:tcPr>
          <w:p w14:paraId="4F1AFCED" w14:textId="3EF8E226" w:rsidR="00B80455" w:rsidRDefault="00BF1B1A" w:rsidP="00496AE1">
            <w:pPr>
              <w:rPr>
                <w:b/>
                <w:sz w:val="20"/>
                <w:szCs w:val="20"/>
              </w:rPr>
            </w:pPr>
            <w:r w:rsidRPr="00BF1B1A">
              <w:rPr>
                <w:b/>
                <w:sz w:val="20"/>
                <w:szCs w:val="20"/>
              </w:rPr>
              <w:t>The Minutes of the meeting held on Mon</w:t>
            </w:r>
            <w:r w:rsidR="009526F6">
              <w:rPr>
                <w:b/>
                <w:sz w:val="20"/>
                <w:szCs w:val="20"/>
              </w:rPr>
              <w:t xml:space="preserve">day </w:t>
            </w:r>
            <w:r w:rsidR="00E06279">
              <w:rPr>
                <w:b/>
                <w:sz w:val="20"/>
                <w:szCs w:val="20"/>
              </w:rPr>
              <w:t>20</w:t>
            </w:r>
            <w:r w:rsidR="00E06279" w:rsidRPr="00E06279">
              <w:rPr>
                <w:b/>
                <w:sz w:val="20"/>
                <w:szCs w:val="20"/>
                <w:vertAlign w:val="superscript"/>
              </w:rPr>
              <w:t>th</w:t>
            </w:r>
            <w:r w:rsidR="00E06279">
              <w:rPr>
                <w:b/>
                <w:sz w:val="20"/>
                <w:szCs w:val="20"/>
              </w:rPr>
              <w:t xml:space="preserve"> November 2023</w:t>
            </w:r>
            <w:r w:rsidR="002F7745" w:rsidRPr="00BF1B1A">
              <w:rPr>
                <w:b/>
                <w:sz w:val="20"/>
                <w:szCs w:val="20"/>
              </w:rPr>
              <w:t xml:space="preserve"> </w:t>
            </w:r>
            <w:r w:rsidR="005D43F1" w:rsidRPr="00BF1B1A">
              <w:rPr>
                <w:b/>
                <w:sz w:val="20"/>
                <w:szCs w:val="20"/>
              </w:rPr>
              <w:t xml:space="preserve"> </w:t>
            </w:r>
          </w:p>
          <w:p w14:paraId="25E64082" w14:textId="321F51AD" w:rsidR="00CC7B20" w:rsidRPr="00CC7B20" w:rsidRDefault="00CC7B20" w:rsidP="00496AE1">
            <w:pPr>
              <w:rPr>
                <w:bCs/>
                <w:sz w:val="20"/>
                <w:szCs w:val="20"/>
              </w:rPr>
            </w:pPr>
            <w:r w:rsidRPr="00CC7B20">
              <w:rPr>
                <w:bCs/>
                <w:sz w:val="20"/>
                <w:szCs w:val="20"/>
              </w:rPr>
              <w:t>These were reviewed</w:t>
            </w:r>
            <w:r w:rsidR="00576E17">
              <w:rPr>
                <w:bCs/>
                <w:sz w:val="20"/>
                <w:szCs w:val="20"/>
              </w:rPr>
              <w:t>,</w:t>
            </w:r>
            <w:r w:rsidRPr="00CC7B20">
              <w:rPr>
                <w:bCs/>
                <w:sz w:val="20"/>
                <w:szCs w:val="20"/>
              </w:rPr>
              <w:t xml:space="preserve"> proposed by</w:t>
            </w:r>
            <w:r w:rsidR="00E06279">
              <w:rPr>
                <w:bCs/>
                <w:sz w:val="20"/>
                <w:szCs w:val="20"/>
              </w:rPr>
              <w:t xml:space="preserve"> RR</w:t>
            </w:r>
            <w:r w:rsidR="00CD6053">
              <w:rPr>
                <w:bCs/>
                <w:sz w:val="20"/>
                <w:szCs w:val="20"/>
              </w:rPr>
              <w:t xml:space="preserve"> seconded by </w:t>
            </w:r>
            <w:r w:rsidR="00E06279">
              <w:rPr>
                <w:bCs/>
                <w:sz w:val="20"/>
                <w:szCs w:val="20"/>
              </w:rPr>
              <w:t>SS</w:t>
            </w:r>
            <w:r w:rsidRPr="00CC7B20">
              <w:rPr>
                <w:bCs/>
                <w:sz w:val="20"/>
                <w:szCs w:val="20"/>
              </w:rPr>
              <w:t>, as a correct record; all agree</w:t>
            </w:r>
            <w:r w:rsidR="00665C50">
              <w:rPr>
                <w:bCs/>
                <w:sz w:val="20"/>
                <w:szCs w:val="20"/>
              </w:rPr>
              <w:t>d and signed by PS.</w:t>
            </w:r>
          </w:p>
        </w:tc>
        <w:tc>
          <w:tcPr>
            <w:tcW w:w="755" w:type="dxa"/>
          </w:tcPr>
          <w:p w14:paraId="0D458A34" w14:textId="77777777" w:rsidR="00DA2E21" w:rsidRPr="00E94E40" w:rsidRDefault="00DA2E21" w:rsidP="00700E93">
            <w:pPr>
              <w:jc w:val="center"/>
              <w:rPr>
                <w:b/>
                <w:sz w:val="20"/>
                <w:szCs w:val="20"/>
              </w:rPr>
            </w:pPr>
          </w:p>
        </w:tc>
      </w:tr>
      <w:tr w:rsidR="007C751B" w:rsidRPr="00E94E40" w14:paraId="344A4B47" w14:textId="77777777" w:rsidTr="00E06279">
        <w:tc>
          <w:tcPr>
            <w:tcW w:w="708" w:type="dxa"/>
          </w:tcPr>
          <w:p w14:paraId="4FA220B9" w14:textId="7182F4E6" w:rsidR="007C751B" w:rsidRDefault="00E06279" w:rsidP="00496AE1">
            <w:pPr>
              <w:rPr>
                <w:b/>
                <w:sz w:val="20"/>
                <w:szCs w:val="20"/>
              </w:rPr>
            </w:pPr>
            <w:r>
              <w:rPr>
                <w:b/>
                <w:sz w:val="20"/>
                <w:szCs w:val="20"/>
              </w:rPr>
              <w:t>04/24</w:t>
            </w:r>
          </w:p>
        </w:tc>
        <w:tc>
          <w:tcPr>
            <w:tcW w:w="8279" w:type="dxa"/>
          </w:tcPr>
          <w:p w14:paraId="694C390C" w14:textId="77777777" w:rsidR="007C751B" w:rsidRDefault="007C751B" w:rsidP="007C751B">
            <w:pPr>
              <w:rPr>
                <w:b/>
                <w:sz w:val="20"/>
                <w:szCs w:val="20"/>
              </w:rPr>
            </w:pPr>
            <w:r>
              <w:rPr>
                <w:b/>
                <w:sz w:val="20"/>
                <w:szCs w:val="20"/>
              </w:rPr>
              <w:t>Matters arising not listed elsewhere</w:t>
            </w:r>
          </w:p>
          <w:p w14:paraId="3F09E4C7" w14:textId="0BA42BA4" w:rsidR="007C751B" w:rsidRPr="002A1932" w:rsidRDefault="007C751B" w:rsidP="002A1932">
            <w:pPr>
              <w:pStyle w:val="ListParagraph"/>
              <w:numPr>
                <w:ilvl w:val="0"/>
                <w:numId w:val="9"/>
              </w:numPr>
              <w:rPr>
                <w:bCs/>
                <w:sz w:val="20"/>
                <w:szCs w:val="20"/>
              </w:rPr>
            </w:pPr>
            <w:r>
              <w:rPr>
                <w:b/>
                <w:sz w:val="20"/>
                <w:szCs w:val="20"/>
              </w:rPr>
              <w:t>DHL Development</w:t>
            </w:r>
            <w:r w:rsidRPr="002021D9">
              <w:rPr>
                <w:bCs/>
                <w:sz w:val="20"/>
                <w:szCs w:val="20"/>
              </w:rPr>
              <w:t>:</w:t>
            </w:r>
            <w:r w:rsidR="00D17330" w:rsidRPr="002021D9">
              <w:rPr>
                <w:bCs/>
                <w:sz w:val="20"/>
                <w:szCs w:val="20"/>
              </w:rPr>
              <w:t xml:space="preserve"> </w:t>
            </w:r>
            <w:r w:rsidR="00E06279">
              <w:rPr>
                <w:bCs/>
                <w:sz w:val="20"/>
                <w:szCs w:val="20"/>
              </w:rPr>
              <w:t>LM reported that she had received an amendment notification</w:t>
            </w:r>
            <w:r w:rsidR="00FB4707">
              <w:rPr>
                <w:bCs/>
                <w:sz w:val="20"/>
                <w:szCs w:val="20"/>
              </w:rPr>
              <w:t>,</w:t>
            </w:r>
            <w:r w:rsidR="00E06279">
              <w:rPr>
                <w:bCs/>
                <w:sz w:val="20"/>
                <w:szCs w:val="20"/>
              </w:rPr>
              <w:t xml:space="preserve"> dated </w:t>
            </w:r>
            <w:r w:rsidR="002A1932">
              <w:rPr>
                <w:bCs/>
                <w:sz w:val="20"/>
                <w:szCs w:val="20"/>
              </w:rPr>
              <w:t>5</w:t>
            </w:r>
            <w:r w:rsidR="002A1932" w:rsidRPr="002A1932">
              <w:rPr>
                <w:bCs/>
                <w:sz w:val="20"/>
                <w:szCs w:val="20"/>
                <w:vertAlign w:val="superscript"/>
              </w:rPr>
              <w:t>th</w:t>
            </w:r>
            <w:r w:rsidR="002A1932">
              <w:rPr>
                <w:bCs/>
                <w:sz w:val="20"/>
                <w:szCs w:val="20"/>
              </w:rPr>
              <w:t xml:space="preserve"> </w:t>
            </w:r>
            <w:r w:rsidR="00E06279">
              <w:rPr>
                <w:bCs/>
                <w:sz w:val="20"/>
                <w:szCs w:val="20"/>
              </w:rPr>
              <w:t>January</w:t>
            </w:r>
            <w:r w:rsidR="002A1932">
              <w:rPr>
                <w:bCs/>
                <w:sz w:val="20"/>
                <w:szCs w:val="20"/>
              </w:rPr>
              <w:t>,</w:t>
            </w:r>
            <w:r w:rsidR="00FB4707" w:rsidRPr="002A1932">
              <w:rPr>
                <w:bCs/>
                <w:sz w:val="20"/>
                <w:szCs w:val="20"/>
                <w:vertAlign w:val="superscript"/>
              </w:rPr>
              <w:t xml:space="preserve"> </w:t>
            </w:r>
            <w:r w:rsidR="00E06279" w:rsidRPr="002A1932">
              <w:rPr>
                <w:bCs/>
                <w:sz w:val="20"/>
                <w:szCs w:val="20"/>
              </w:rPr>
              <w:t>indicating a proposed new roundabout with access from the A5. It also contained details for the development of Towcester Town Football Club.</w:t>
            </w:r>
            <w:r w:rsidR="00FB4707" w:rsidRPr="002A1932">
              <w:rPr>
                <w:bCs/>
                <w:sz w:val="20"/>
                <w:szCs w:val="20"/>
              </w:rPr>
              <w:t xml:space="preserve"> AN confirmed that the Save Towcester Now Group continue</w:t>
            </w:r>
            <w:r w:rsidR="002A1932">
              <w:rPr>
                <w:bCs/>
                <w:sz w:val="20"/>
                <w:szCs w:val="20"/>
              </w:rPr>
              <w:t>s</w:t>
            </w:r>
            <w:r w:rsidR="00FB4707" w:rsidRPr="002A1932">
              <w:rPr>
                <w:bCs/>
                <w:sz w:val="20"/>
                <w:szCs w:val="20"/>
              </w:rPr>
              <w:t xml:space="preserve"> to monitor the progress of these applications. It is understood that the developers are now challenging the existing Local Plan.</w:t>
            </w:r>
            <w:r w:rsidR="00E06279" w:rsidRPr="002A1932">
              <w:rPr>
                <w:bCs/>
                <w:sz w:val="20"/>
                <w:szCs w:val="20"/>
              </w:rPr>
              <w:t xml:space="preserve"> </w:t>
            </w:r>
          </w:p>
          <w:p w14:paraId="6A777A29" w14:textId="5623887F" w:rsidR="00FB4707" w:rsidRPr="00FB4707" w:rsidRDefault="00D17330" w:rsidP="00FB4707">
            <w:pPr>
              <w:pStyle w:val="ListParagraph"/>
              <w:numPr>
                <w:ilvl w:val="0"/>
                <w:numId w:val="9"/>
              </w:numPr>
              <w:rPr>
                <w:bCs/>
                <w:sz w:val="20"/>
                <w:szCs w:val="20"/>
              </w:rPr>
            </w:pPr>
            <w:r>
              <w:rPr>
                <w:b/>
                <w:sz w:val="20"/>
                <w:szCs w:val="20"/>
              </w:rPr>
              <w:t>Farm Track</w:t>
            </w:r>
            <w:r w:rsidRPr="00131FD2">
              <w:rPr>
                <w:bCs/>
                <w:sz w:val="20"/>
                <w:szCs w:val="20"/>
              </w:rPr>
              <w:t>:</w:t>
            </w:r>
            <w:r w:rsidR="00FB4707">
              <w:rPr>
                <w:bCs/>
                <w:sz w:val="20"/>
                <w:szCs w:val="20"/>
              </w:rPr>
              <w:t xml:space="preserve"> There has been a further objection from a concerned resident.</w:t>
            </w:r>
          </w:p>
          <w:p w14:paraId="50B9A81B" w14:textId="61036619" w:rsidR="00C27BA4" w:rsidRDefault="00C27BA4" w:rsidP="007C751B">
            <w:pPr>
              <w:pStyle w:val="ListParagraph"/>
              <w:numPr>
                <w:ilvl w:val="0"/>
                <w:numId w:val="9"/>
              </w:numPr>
              <w:rPr>
                <w:b/>
                <w:sz w:val="20"/>
                <w:szCs w:val="20"/>
              </w:rPr>
            </w:pPr>
            <w:r>
              <w:rPr>
                <w:b/>
                <w:sz w:val="20"/>
                <w:szCs w:val="20"/>
              </w:rPr>
              <w:t xml:space="preserve">Self-Build: </w:t>
            </w:r>
            <w:r w:rsidR="00FB4707" w:rsidRPr="00FB4707">
              <w:rPr>
                <w:bCs/>
                <w:sz w:val="20"/>
                <w:szCs w:val="20"/>
              </w:rPr>
              <w:t>No update is available</w:t>
            </w:r>
            <w:r w:rsidR="002021D9">
              <w:rPr>
                <w:b/>
                <w:sz w:val="20"/>
                <w:szCs w:val="20"/>
              </w:rPr>
              <w:t xml:space="preserve"> </w:t>
            </w:r>
          </w:p>
          <w:p w14:paraId="2CD53FC8" w14:textId="41B012A0" w:rsidR="00131FD2" w:rsidRPr="00131FD2" w:rsidRDefault="00131FD2" w:rsidP="007C751B">
            <w:pPr>
              <w:pStyle w:val="ListParagraph"/>
              <w:numPr>
                <w:ilvl w:val="0"/>
                <w:numId w:val="9"/>
              </w:numPr>
              <w:rPr>
                <w:b/>
                <w:sz w:val="20"/>
                <w:szCs w:val="20"/>
              </w:rPr>
            </w:pPr>
            <w:r>
              <w:rPr>
                <w:b/>
                <w:sz w:val="20"/>
                <w:szCs w:val="20"/>
              </w:rPr>
              <w:t>Public Lighting</w:t>
            </w:r>
            <w:r w:rsidRPr="00131FD2">
              <w:rPr>
                <w:bCs/>
                <w:sz w:val="20"/>
                <w:szCs w:val="20"/>
              </w:rPr>
              <w:t>: The street light</w:t>
            </w:r>
            <w:r w:rsidR="005354D5">
              <w:rPr>
                <w:bCs/>
                <w:sz w:val="20"/>
                <w:szCs w:val="20"/>
              </w:rPr>
              <w:t xml:space="preserve"> by</w:t>
            </w:r>
            <w:r w:rsidR="00FB4707">
              <w:rPr>
                <w:bCs/>
                <w:sz w:val="20"/>
                <w:szCs w:val="20"/>
              </w:rPr>
              <w:t xml:space="preserve"> the Church has been repaired</w:t>
            </w:r>
            <w:r w:rsidR="00F64EC4">
              <w:rPr>
                <w:bCs/>
                <w:sz w:val="20"/>
                <w:szCs w:val="20"/>
              </w:rPr>
              <w:t xml:space="preserve"> at a cost of £38.20</w:t>
            </w:r>
            <w:r w:rsidRPr="00131FD2">
              <w:rPr>
                <w:bCs/>
                <w:sz w:val="20"/>
                <w:szCs w:val="20"/>
              </w:rPr>
              <w:t xml:space="preserve">  </w:t>
            </w:r>
          </w:p>
          <w:p w14:paraId="539A74FB" w14:textId="15FA62E1" w:rsidR="00131FD2" w:rsidRDefault="00131FD2" w:rsidP="007C751B">
            <w:pPr>
              <w:pStyle w:val="ListParagraph"/>
              <w:numPr>
                <w:ilvl w:val="0"/>
                <w:numId w:val="9"/>
              </w:numPr>
              <w:rPr>
                <w:b/>
                <w:sz w:val="20"/>
                <w:szCs w:val="20"/>
              </w:rPr>
            </w:pPr>
            <w:r>
              <w:rPr>
                <w:b/>
                <w:sz w:val="20"/>
                <w:szCs w:val="20"/>
              </w:rPr>
              <w:t>D-Day:</w:t>
            </w:r>
            <w:r w:rsidR="00AA0661">
              <w:rPr>
                <w:b/>
                <w:sz w:val="20"/>
                <w:szCs w:val="20"/>
              </w:rPr>
              <w:t xml:space="preserve"> </w:t>
            </w:r>
            <w:r w:rsidR="00F64EC4" w:rsidRPr="00F64EC4">
              <w:rPr>
                <w:bCs/>
                <w:sz w:val="20"/>
                <w:szCs w:val="20"/>
              </w:rPr>
              <w:t>As it is believed there are no direct links between the D-Day landings and residents of the village no special event is planned.</w:t>
            </w:r>
            <w:r w:rsidR="00F64EC4">
              <w:rPr>
                <w:b/>
                <w:sz w:val="20"/>
                <w:szCs w:val="20"/>
              </w:rPr>
              <w:t xml:space="preserve"> </w:t>
            </w:r>
          </w:p>
          <w:p w14:paraId="19CE2D94" w14:textId="62FE4C8F" w:rsidR="00AA0661" w:rsidRPr="003C17A3" w:rsidRDefault="00AA0661" w:rsidP="003C17A3">
            <w:pPr>
              <w:pStyle w:val="ListParagraph"/>
              <w:numPr>
                <w:ilvl w:val="0"/>
                <w:numId w:val="9"/>
              </w:numPr>
              <w:rPr>
                <w:b/>
                <w:sz w:val="20"/>
                <w:szCs w:val="20"/>
              </w:rPr>
            </w:pPr>
            <w:r>
              <w:rPr>
                <w:b/>
                <w:sz w:val="20"/>
                <w:szCs w:val="20"/>
              </w:rPr>
              <w:t xml:space="preserve">Bay Tree Cottage: </w:t>
            </w:r>
            <w:r w:rsidR="00F64EC4" w:rsidRPr="00F64EC4">
              <w:rPr>
                <w:bCs/>
                <w:sz w:val="20"/>
                <w:szCs w:val="20"/>
              </w:rPr>
              <w:t xml:space="preserve">LM has informed the planning department that the comment submitted was from The Village Hall Committee and not from The Parish Council. AN </w:t>
            </w:r>
            <w:r w:rsidR="00F64EC4" w:rsidRPr="003C17A3">
              <w:rPr>
                <w:bCs/>
                <w:sz w:val="20"/>
                <w:szCs w:val="20"/>
              </w:rPr>
              <w:t xml:space="preserve">confirmed that the </w:t>
            </w:r>
            <w:r w:rsidR="003C17A3">
              <w:rPr>
                <w:bCs/>
                <w:sz w:val="20"/>
                <w:szCs w:val="20"/>
              </w:rPr>
              <w:t>record</w:t>
            </w:r>
            <w:r w:rsidR="003C17A3" w:rsidRPr="003C17A3">
              <w:rPr>
                <w:bCs/>
                <w:sz w:val="20"/>
                <w:szCs w:val="20"/>
              </w:rPr>
              <w:t xml:space="preserve"> </w:t>
            </w:r>
            <w:r w:rsidR="00F64EC4" w:rsidRPr="003C17A3">
              <w:rPr>
                <w:bCs/>
                <w:sz w:val="20"/>
                <w:szCs w:val="20"/>
              </w:rPr>
              <w:t>now seems correct.</w:t>
            </w:r>
            <w:r w:rsidR="00590D45" w:rsidRPr="003C17A3">
              <w:rPr>
                <w:b/>
                <w:sz w:val="20"/>
                <w:szCs w:val="20"/>
              </w:rPr>
              <w:t xml:space="preserve">   </w:t>
            </w:r>
          </w:p>
        </w:tc>
        <w:tc>
          <w:tcPr>
            <w:tcW w:w="755" w:type="dxa"/>
          </w:tcPr>
          <w:p w14:paraId="15B74E7A" w14:textId="77777777" w:rsidR="007C751B" w:rsidRPr="00E94E40" w:rsidRDefault="007C751B" w:rsidP="00700E93">
            <w:pPr>
              <w:jc w:val="center"/>
              <w:rPr>
                <w:b/>
                <w:sz w:val="20"/>
                <w:szCs w:val="20"/>
              </w:rPr>
            </w:pPr>
          </w:p>
        </w:tc>
      </w:tr>
      <w:tr w:rsidR="00006333" w:rsidRPr="00E94E40" w14:paraId="62A5E807" w14:textId="77777777" w:rsidTr="00E06279">
        <w:tc>
          <w:tcPr>
            <w:tcW w:w="708" w:type="dxa"/>
          </w:tcPr>
          <w:p w14:paraId="04C8F57E" w14:textId="12ABABBD" w:rsidR="00006333" w:rsidRDefault="003C17A3" w:rsidP="00496AE1">
            <w:pPr>
              <w:rPr>
                <w:b/>
                <w:sz w:val="20"/>
                <w:szCs w:val="20"/>
              </w:rPr>
            </w:pPr>
            <w:r>
              <w:rPr>
                <w:b/>
                <w:sz w:val="20"/>
                <w:szCs w:val="20"/>
              </w:rPr>
              <w:t>05/24</w:t>
            </w:r>
          </w:p>
        </w:tc>
        <w:tc>
          <w:tcPr>
            <w:tcW w:w="8279" w:type="dxa"/>
          </w:tcPr>
          <w:p w14:paraId="110414E7" w14:textId="77777777" w:rsidR="00A96EBB" w:rsidRDefault="00006333" w:rsidP="0009634F">
            <w:pPr>
              <w:rPr>
                <w:bCs/>
                <w:sz w:val="20"/>
                <w:szCs w:val="20"/>
              </w:rPr>
            </w:pPr>
            <w:r>
              <w:rPr>
                <w:b/>
                <w:sz w:val="20"/>
                <w:szCs w:val="20"/>
              </w:rPr>
              <w:t>Public Forum</w:t>
            </w:r>
            <w:r w:rsidRPr="00AE3489">
              <w:rPr>
                <w:bCs/>
                <w:sz w:val="20"/>
                <w:szCs w:val="20"/>
              </w:rPr>
              <w:t>:</w:t>
            </w:r>
            <w:r w:rsidR="00D858AC" w:rsidRPr="00AE3489">
              <w:rPr>
                <w:bCs/>
                <w:sz w:val="20"/>
                <w:szCs w:val="20"/>
              </w:rPr>
              <w:t xml:space="preserve"> </w:t>
            </w:r>
            <w:r w:rsidR="00AE3489" w:rsidRPr="00AE3489">
              <w:rPr>
                <w:bCs/>
                <w:sz w:val="20"/>
                <w:szCs w:val="20"/>
              </w:rPr>
              <w:t xml:space="preserve">Jo Gifford </w:t>
            </w:r>
            <w:r w:rsidR="003C17A3">
              <w:rPr>
                <w:bCs/>
                <w:sz w:val="20"/>
                <w:szCs w:val="20"/>
              </w:rPr>
              <w:t xml:space="preserve">provided detailed information about the new boundaries. Farthingstone will now be part of Rural South Northamptonshire which covers a very large area. </w:t>
            </w:r>
            <w:r w:rsidR="002A1932">
              <w:rPr>
                <w:bCs/>
                <w:sz w:val="20"/>
                <w:szCs w:val="20"/>
              </w:rPr>
              <w:t>Representatives from WNC will find it difficult to attend all local council meetings in such a wide area.</w:t>
            </w:r>
            <w:r w:rsidR="003C17A3">
              <w:rPr>
                <w:bCs/>
                <w:sz w:val="20"/>
                <w:szCs w:val="20"/>
              </w:rPr>
              <w:t xml:space="preserve"> </w:t>
            </w:r>
          </w:p>
          <w:p w14:paraId="22DF619A" w14:textId="3C67B6F2" w:rsidR="0094437F" w:rsidRDefault="0094437F" w:rsidP="0009634F">
            <w:pPr>
              <w:rPr>
                <w:bCs/>
                <w:sz w:val="20"/>
                <w:szCs w:val="20"/>
              </w:rPr>
            </w:pPr>
            <w:r>
              <w:rPr>
                <w:bCs/>
                <w:sz w:val="20"/>
                <w:szCs w:val="20"/>
              </w:rPr>
              <w:t xml:space="preserve">     </w:t>
            </w:r>
            <w:r w:rsidR="00A96EBB">
              <w:rPr>
                <w:bCs/>
                <w:sz w:val="20"/>
                <w:szCs w:val="20"/>
              </w:rPr>
              <w:t xml:space="preserve">  SS expressed his thanks that the roads had now been swept.</w:t>
            </w:r>
          </w:p>
          <w:p w14:paraId="2C7E9700" w14:textId="15C3B9EF" w:rsidR="00006333" w:rsidRDefault="0094437F" w:rsidP="0009634F">
            <w:pPr>
              <w:rPr>
                <w:b/>
                <w:sz w:val="20"/>
                <w:szCs w:val="20"/>
              </w:rPr>
            </w:pPr>
            <w:r>
              <w:rPr>
                <w:bCs/>
                <w:sz w:val="20"/>
                <w:szCs w:val="20"/>
              </w:rPr>
              <w:t xml:space="preserve">        It would now appear that the next elections will be in 2025, not 2024 as previously understood. This is still awaiting confirmation.</w:t>
            </w:r>
            <w:r w:rsidR="003C17A3">
              <w:rPr>
                <w:bCs/>
                <w:sz w:val="20"/>
                <w:szCs w:val="20"/>
              </w:rPr>
              <w:t xml:space="preserve">  </w:t>
            </w:r>
          </w:p>
        </w:tc>
        <w:tc>
          <w:tcPr>
            <w:tcW w:w="755" w:type="dxa"/>
          </w:tcPr>
          <w:p w14:paraId="0F73A5A2" w14:textId="77777777" w:rsidR="00006333" w:rsidRDefault="00006333" w:rsidP="00700E93">
            <w:pPr>
              <w:jc w:val="center"/>
              <w:rPr>
                <w:b/>
                <w:sz w:val="20"/>
                <w:szCs w:val="20"/>
              </w:rPr>
            </w:pPr>
          </w:p>
        </w:tc>
      </w:tr>
      <w:tr w:rsidR="00CE5CF5" w:rsidRPr="00E94E40" w14:paraId="713C748A" w14:textId="77777777" w:rsidTr="00E06279">
        <w:tc>
          <w:tcPr>
            <w:tcW w:w="708" w:type="dxa"/>
          </w:tcPr>
          <w:p w14:paraId="24CC33E9" w14:textId="36CB819D" w:rsidR="00CE5CF5" w:rsidRDefault="003C17A3" w:rsidP="00496AE1">
            <w:pPr>
              <w:rPr>
                <w:b/>
                <w:sz w:val="20"/>
                <w:szCs w:val="20"/>
              </w:rPr>
            </w:pPr>
            <w:r>
              <w:rPr>
                <w:b/>
                <w:sz w:val="20"/>
                <w:szCs w:val="20"/>
              </w:rPr>
              <w:t>06/24</w:t>
            </w:r>
          </w:p>
        </w:tc>
        <w:tc>
          <w:tcPr>
            <w:tcW w:w="8279" w:type="dxa"/>
          </w:tcPr>
          <w:p w14:paraId="061AC8AA" w14:textId="77777777" w:rsidR="005354D5" w:rsidRDefault="00CE5CF5" w:rsidP="0009634F">
            <w:pPr>
              <w:rPr>
                <w:bCs/>
                <w:sz w:val="20"/>
                <w:szCs w:val="20"/>
              </w:rPr>
            </w:pPr>
            <w:r>
              <w:rPr>
                <w:b/>
                <w:sz w:val="20"/>
                <w:szCs w:val="20"/>
              </w:rPr>
              <w:t xml:space="preserve">Finance: </w:t>
            </w:r>
            <w:r w:rsidR="009F67F4">
              <w:rPr>
                <w:b/>
                <w:sz w:val="20"/>
                <w:szCs w:val="20"/>
              </w:rPr>
              <w:t xml:space="preserve"> </w:t>
            </w:r>
            <w:r w:rsidR="009F67F4" w:rsidRPr="009F67F4">
              <w:rPr>
                <w:bCs/>
                <w:sz w:val="20"/>
                <w:szCs w:val="20"/>
              </w:rPr>
              <w:t>LM</w:t>
            </w:r>
            <w:r w:rsidRPr="00AE0660">
              <w:rPr>
                <w:bCs/>
                <w:sz w:val="20"/>
                <w:szCs w:val="20"/>
              </w:rPr>
              <w:t xml:space="preserve"> </w:t>
            </w:r>
            <w:r w:rsidR="009F67F4">
              <w:rPr>
                <w:bCs/>
                <w:sz w:val="20"/>
                <w:szCs w:val="20"/>
              </w:rPr>
              <w:t>p</w:t>
            </w:r>
            <w:r w:rsidRPr="00AE0660">
              <w:rPr>
                <w:bCs/>
                <w:sz w:val="20"/>
                <w:szCs w:val="20"/>
              </w:rPr>
              <w:t xml:space="preserve">resented the budget report for the year to date. The balance on the ledger at </w:t>
            </w:r>
            <w:r w:rsidR="005354D5">
              <w:rPr>
                <w:bCs/>
                <w:sz w:val="20"/>
                <w:szCs w:val="20"/>
              </w:rPr>
              <w:t>January 8</w:t>
            </w:r>
            <w:r w:rsidR="005354D5" w:rsidRPr="005354D5">
              <w:rPr>
                <w:bCs/>
                <w:sz w:val="20"/>
                <w:szCs w:val="20"/>
                <w:vertAlign w:val="superscript"/>
              </w:rPr>
              <w:t>th</w:t>
            </w:r>
            <w:r w:rsidR="005354D5">
              <w:rPr>
                <w:bCs/>
                <w:sz w:val="20"/>
                <w:szCs w:val="20"/>
              </w:rPr>
              <w:t xml:space="preserve"> 2024 is £7130.78; current account £2779.65, deposit account £4351.13. </w:t>
            </w:r>
          </w:p>
          <w:p w14:paraId="3FE37134" w14:textId="77777777" w:rsidR="005354D5" w:rsidRDefault="005354D5" w:rsidP="0009634F">
            <w:pPr>
              <w:rPr>
                <w:bCs/>
                <w:sz w:val="20"/>
                <w:szCs w:val="20"/>
              </w:rPr>
            </w:pPr>
            <w:r>
              <w:rPr>
                <w:bCs/>
                <w:sz w:val="20"/>
                <w:szCs w:val="20"/>
              </w:rPr>
              <w:t xml:space="preserve">      The application for the precept 2024/25, having been agreed at the last meeting, was signed by PS and LM: this will now be submitted to WNC. </w:t>
            </w:r>
          </w:p>
          <w:p w14:paraId="1BD8A427" w14:textId="77777777" w:rsidR="003A0CD1" w:rsidRDefault="005354D5" w:rsidP="0009634F">
            <w:pPr>
              <w:rPr>
                <w:bCs/>
                <w:sz w:val="20"/>
                <w:szCs w:val="20"/>
              </w:rPr>
            </w:pPr>
            <w:r>
              <w:rPr>
                <w:bCs/>
                <w:sz w:val="20"/>
                <w:szCs w:val="20"/>
              </w:rPr>
              <w:t xml:space="preserve">      Cheques to E-ON for the repair of the lamp by the Church and the regular maintenance contract were presented and signed. The Church Clock has recently been serviced</w:t>
            </w:r>
            <w:r w:rsidR="003A0CD1">
              <w:rPr>
                <w:bCs/>
                <w:sz w:val="20"/>
                <w:szCs w:val="20"/>
              </w:rPr>
              <w:t>; this cheque was also presented and signed. LM will check the service report as there was some concern that the clock was running slow.</w:t>
            </w:r>
          </w:p>
          <w:p w14:paraId="48F040FE" w14:textId="744B5578" w:rsidR="009F45DF" w:rsidRPr="00462DA1" w:rsidRDefault="003A0CD1" w:rsidP="0009634F">
            <w:pPr>
              <w:rPr>
                <w:bCs/>
                <w:sz w:val="20"/>
                <w:szCs w:val="20"/>
              </w:rPr>
            </w:pPr>
            <w:r>
              <w:rPr>
                <w:bCs/>
                <w:sz w:val="20"/>
                <w:szCs w:val="20"/>
              </w:rPr>
              <w:t xml:space="preserve">       LM clarified the payment to </w:t>
            </w:r>
            <w:proofErr w:type="spellStart"/>
            <w:r>
              <w:rPr>
                <w:bCs/>
                <w:sz w:val="20"/>
                <w:szCs w:val="20"/>
              </w:rPr>
              <w:t>White&amp;Joyce</w:t>
            </w:r>
            <w:proofErr w:type="spellEnd"/>
            <w:r>
              <w:rPr>
                <w:bCs/>
                <w:sz w:val="20"/>
                <w:szCs w:val="20"/>
              </w:rPr>
              <w:t xml:space="preserve"> Funeral Directors. The company had accidentally paid an invoice twice and therefore a cheque was drawn as a refund. </w:t>
            </w:r>
            <w:r w:rsidR="00A924EC">
              <w:rPr>
                <w:bCs/>
                <w:sz w:val="20"/>
                <w:szCs w:val="20"/>
              </w:rPr>
              <w:t xml:space="preserve"> </w:t>
            </w:r>
          </w:p>
        </w:tc>
        <w:tc>
          <w:tcPr>
            <w:tcW w:w="755" w:type="dxa"/>
          </w:tcPr>
          <w:p w14:paraId="03034F35" w14:textId="77777777" w:rsidR="00CE5CF5" w:rsidRDefault="00CE5CF5" w:rsidP="00700E93">
            <w:pPr>
              <w:jc w:val="center"/>
              <w:rPr>
                <w:b/>
                <w:sz w:val="20"/>
                <w:szCs w:val="20"/>
              </w:rPr>
            </w:pPr>
          </w:p>
          <w:p w14:paraId="44031A8E" w14:textId="77777777" w:rsidR="00D017F3" w:rsidRDefault="00D017F3" w:rsidP="00700E93">
            <w:pPr>
              <w:jc w:val="center"/>
              <w:rPr>
                <w:b/>
                <w:sz w:val="20"/>
                <w:szCs w:val="20"/>
              </w:rPr>
            </w:pPr>
          </w:p>
          <w:p w14:paraId="1BC8C844" w14:textId="77777777" w:rsidR="00D017F3" w:rsidRDefault="00D017F3" w:rsidP="00700E93">
            <w:pPr>
              <w:jc w:val="center"/>
              <w:rPr>
                <w:b/>
                <w:sz w:val="20"/>
                <w:szCs w:val="20"/>
              </w:rPr>
            </w:pPr>
          </w:p>
          <w:p w14:paraId="1FDF4BFA" w14:textId="77777777" w:rsidR="00D017F3" w:rsidRDefault="00D017F3" w:rsidP="00700E93">
            <w:pPr>
              <w:jc w:val="center"/>
              <w:rPr>
                <w:b/>
                <w:sz w:val="20"/>
                <w:szCs w:val="20"/>
              </w:rPr>
            </w:pPr>
          </w:p>
          <w:p w14:paraId="43FA37D3" w14:textId="37E6F544" w:rsidR="00D017F3" w:rsidRPr="00E94E40" w:rsidRDefault="00D017F3" w:rsidP="00AE3489">
            <w:pPr>
              <w:rPr>
                <w:b/>
                <w:sz w:val="20"/>
                <w:szCs w:val="20"/>
              </w:rPr>
            </w:pPr>
          </w:p>
        </w:tc>
      </w:tr>
      <w:tr w:rsidR="003722B2" w:rsidRPr="00E94E40" w14:paraId="3C981DDB" w14:textId="77777777" w:rsidTr="00E06279">
        <w:tc>
          <w:tcPr>
            <w:tcW w:w="708" w:type="dxa"/>
          </w:tcPr>
          <w:p w14:paraId="33692393" w14:textId="0251440E" w:rsidR="003722B2" w:rsidRPr="00006333" w:rsidRDefault="003C17A3" w:rsidP="00424CB7">
            <w:pPr>
              <w:jc w:val="center"/>
              <w:rPr>
                <w:b/>
                <w:sz w:val="20"/>
                <w:szCs w:val="20"/>
              </w:rPr>
            </w:pPr>
            <w:r>
              <w:rPr>
                <w:b/>
                <w:sz w:val="20"/>
                <w:szCs w:val="20"/>
              </w:rPr>
              <w:t>07/24</w:t>
            </w:r>
          </w:p>
        </w:tc>
        <w:tc>
          <w:tcPr>
            <w:tcW w:w="8279" w:type="dxa"/>
          </w:tcPr>
          <w:p w14:paraId="6386A042" w14:textId="71FA969C" w:rsidR="00A924EC" w:rsidRPr="00E004D9" w:rsidRDefault="003722B2" w:rsidP="00B663D3">
            <w:pPr>
              <w:rPr>
                <w:bCs/>
                <w:sz w:val="20"/>
                <w:szCs w:val="20"/>
              </w:rPr>
            </w:pPr>
            <w:r w:rsidRPr="00E004D9">
              <w:rPr>
                <w:b/>
                <w:sz w:val="20"/>
                <w:szCs w:val="20"/>
              </w:rPr>
              <w:t>Police Liaison</w:t>
            </w:r>
            <w:r w:rsidRPr="00E004D9">
              <w:rPr>
                <w:bCs/>
                <w:sz w:val="20"/>
                <w:szCs w:val="20"/>
              </w:rPr>
              <w:t xml:space="preserve">: </w:t>
            </w:r>
            <w:r w:rsidR="00A924EC">
              <w:rPr>
                <w:bCs/>
                <w:sz w:val="20"/>
                <w:szCs w:val="20"/>
              </w:rPr>
              <w:t xml:space="preserve">AN </w:t>
            </w:r>
            <w:r w:rsidR="003A0CD1">
              <w:rPr>
                <w:bCs/>
                <w:sz w:val="20"/>
                <w:szCs w:val="20"/>
              </w:rPr>
              <w:t>tried to contact our liaison officer for an update</w:t>
            </w:r>
            <w:r w:rsidR="00C16395">
              <w:rPr>
                <w:bCs/>
                <w:sz w:val="20"/>
                <w:szCs w:val="20"/>
              </w:rPr>
              <w:t xml:space="preserve"> but there has been no response.</w:t>
            </w:r>
          </w:p>
        </w:tc>
        <w:tc>
          <w:tcPr>
            <w:tcW w:w="755" w:type="dxa"/>
          </w:tcPr>
          <w:p w14:paraId="3EBEE65C" w14:textId="77777777" w:rsidR="003722B2" w:rsidRDefault="003722B2" w:rsidP="000B0E10">
            <w:pPr>
              <w:rPr>
                <w:b/>
                <w:sz w:val="20"/>
                <w:szCs w:val="20"/>
              </w:rPr>
            </w:pPr>
          </w:p>
        </w:tc>
      </w:tr>
      <w:tr w:rsidR="003A0CD1" w:rsidRPr="00E94E40" w14:paraId="03BD3FE4" w14:textId="77777777" w:rsidTr="00E06279">
        <w:tc>
          <w:tcPr>
            <w:tcW w:w="708" w:type="dxa"/>
          </w:tcPr>
          <w:p w14:paraId="76EDD4D0" w14:textId="43F7DA4C" w:rsidR="003A0CD1" w:rsidRDefault="003A0CD1" w:rsidP="00424CB7">
            <w:pPr>
              <w:jc w:val="center"/>
              <w:rPr>
                <w:b/>
                <w:sz w:val="20"/>
                <w:szCs w:val="20"/>
              </w:rPr>
            </w:pPr>
            <w:r>
              <w:rPr>
                <w:b/>
                <w:sz w:val="20"/>
                <w:szCs w:val="20"/>
              </w:rPr>
              <w:t>08/</w:t>
            </w:r>
            <w:r w:rsidR="006C070E">
              <w:rPr>
                <w:b/>
                <w:sz w:val="20"/>
                <w:szCs w:val="20"/>
              </w:rPr>
              <w:t>24</w:t>
            </w:r>
          </w:p>
        </w:tc>
        <w:tc>
          <w:tcPr>
            <w:tcW w:w="8279" w:type="dxa"/>
          </w:tcPr>
          <w:p w14:paraId="7AA5E5A5" w14:textId="5085B112" w:rsidR="00A96EBB" w:rsidRDefault="00374924" w:rsidP="00B663D3">
            <w:pPr>
              <w:rPr>
                <w:bCs/>
                <w:sz w:val="20"/>
                <w:szCs w:val="20"/>
              </w:rPr>
            </w:pPr>
            <w:r>
              <w:rPr>
                <w:b/>
                <w:sz w:val="20"/>
                <w:szCs w:val="20"/>
              </w:rPr>
              <w:t xml:space="preserve">Road Maintenance: </w:t>
            </w:r>
            <w:r w:rsidRPr="006C070E">
              <w:rPr>
                <w:bCs/>
                <w:sz w:val="20"/>
                <w:szCs w:val="20"/>
              </w:rPr>
              <w:t>There is increasing concern about the state of the roads through Farthingstone</w:t>
            </w:r>
            <w:r w:rsidR="00A96EBB">
              <w:rPr>
                <w:bCs/>
                <w:sz w:val="20"/>
                <w:szCs w:val="20"/>
              </w:rPr>
              <w:t>, despite the information we were given that a new contractor had been appointed and that</w:t>
            </w:r>
            <w:r w:rsidR="0094437F">
              <w:rPr>
                <w:bCs/>
                <w:sz w:val="20"/>
                <w:szCs w:val="20"/>
              </w:rPr>
              <w:t xml:space="preserve"> we could expect improvements.</w:t>
            </w:r>
            <w:r w:rsidRPr="006C070E">
              <w:rPr>
                <w:bCs/>
                <w:sz w:val="20"/>
                <w:szCs w:val="20"/>
              </w:rPr>
              <w:t xml:space="preserve"> LM had reported the pot holes on the section of Everdon Road from Farthingstone House to Willow Cottage, which were quickly repaired. More recently she reported the stretch along Main Street and Manor Gardens</w:t>
            </w:r>
            <w:r w:rsidRPr="00C16395">
              <w:rPr>
                <w:b/>
                <w:sz w:val="20"/>
                <w:szCs w:val="20"/>
              </w:rPr>
              <w:t xml:space="preserve">. </w:t>
            </w:r>
            <w:r w:rsidR="00C16395" w:rsidRPr="00C16395">
              <w:rPr>
                <w:bCs/>
                <w:sz w:val="20"/>
                <w:szCs w:val="20"/>
              </w:rPr>
              <w:t>It was agreed that we need to encourage more residents</w:t>
            </w:r>
            <w:r w:rsidR="00C16395">
              <w:rPr>
                <w:b/>
                <w:sz w:val="20"/>
                <w:szCs w:val="20"/>
              </w:rPr>
              <w:t xml:space="preserve"> </w:t>
            </w:r>
            <w:r w:rsidR="00C16395" w:rsidRPr="00C16395">
              <w:rPr>
                <w:bCs/>
                <w:sz w:val="20"/>
                <w:szCs w:val="20"/>
              </w:rPr>
              <w:t>to take responsibility for reporting concerns</w:t>
            </w:r>
            <w:r w:rsidR="00A96EBB">
              <w:rPr>
                <w:bCs/>
                <w:sz w:val="20"/>
                <w:szCs w:val="20"/>
              </w:rPr>
              <w:t>. This might be achieved through Farthingstone Village News, WhatsApp and/or</w:t>
            </w:r>
            <w:r w:rsidR="0094437F">
              <w:rPr>
                <w:bCs/>
                <w:sz w:val="20"/>
                <w:szCs w:val="20"/>
              </w:rPr>
              <w:t xml:space="preserve"> </w:t>
            </w:r>
            <w:r w:rsidR="00A96EBB">
              <w:rPr>
                <w:bCs/>
                <w:sz w:val="20"/>
                <w:szCs w:val="20"/>
              </w:rPr>
              <w:t>poster on the Parish Board.</w:t>
            </w:r>
          </w:p>
          <w:p w14:paraId="1D0A30F7" w14:textId="49C6C585" w:rsidR="00A96EBB" w:rsidRPr="0094437F" w:rsidRDefault="00A96EBB" w:rsidP="00B663D3">
            <w:pPr>
              <w:rPr>
                <w:bCs/>
                <w:sz w:val="20"/>
                <w:szCs w:val="20"/>
              </w:rPr>
            </w:pPr>
            <w:r>
              <w:rPr>
                <w:b/>
                <w:sz w:val="20"/>
                <w:szCs w:val="20"/>
              </w:rPr>
              <w:t xml:space="preserve">      </w:t>
            </w:r>
            <w:r w:rsidRPr="0094437F">
              <w:rPr>
                <w:bCs/>
                <w:sz w:val="20"/>
                <w:szCs w:val="20"/>
              </w:rPr>
              <w:t>The repairs on potholes on Litchborough Road have left a very uneven surface making it an uncomfortable ride and not good for a car’s suspension.</w:t>
            </w:r>
          </w:p>
        </w:tc>
        <w:tc>
          <w:tcPr>
            <w:tcW w:w="755" w:type="dxa"/>
          </w:tcPr>
          <w:p w14:paraId="2B0541E2" w14:textId="77777777" w:rsidR="003A0CD1" w:rsidRDefault="003A0CD1" w:rsidP="000B0E10">
            <w:pPr>
              <w:rPr>
                <w:b/>
                <w:sz w:val="20"/>
                <w:szCs w:val="20"/>
              </w:rPr>
            </w:pPr>
          </w:p>
        </w:tc>
      </w:tr>
      <w:tr w:rsidR="00C16F86" w:rsidRPr="00E94E40" w14:paraId="10EBE98B" w14:textId="77777777" w:rsidTr="00E06279">
        <w:tc>
          <w:tcPr>
            <w:tcW w:w="708" w:type="dxa"/>
          </w:tcPr>
          <w:p w14:paraId="7FC778D3" w14:textId="0B1085C1" w:rsidR="00C16F86" w:rsidRPr="007072A3" w:rsidRDefault="003C17A3" w:rsidP="00424CB7">
            <w:pPr>
              <w:jc w:val="center"/>
              <w:rPr>
                <w:b/>
                <w:sz w:val="20"/>
                <w:szCs w:val="20"/>
              </w:rPr>
            </w:pPr>
            <w:r>
              <w:rPr>
                <w:b/>
                <w:sz w:val="20"/>
                <w:szCs w:val="20"/>
              </w:rPr>
              <w:lastRenderedPageBreak/>
              <w:t>0</w:t>
            </w:r>
            <w:r w:rsidR="006C070E">
              <w:rPr>
                <w:b/>
                <w:sz w:val="20"/>
                <w:szCs w:val="20"/>
              </w:rPr>
              <w:t>9</w:t>
            </w:r>
            <w:r>
              <w:rPr>
                <w:b/>
                <w:sz w:val="20"/>
                <w:szCs w:val="20"/>
              </w:rPr>
              <w:t>/24</w:t>
            </w:r>
          </w:p>
        </w:tc>
        <w:tc>
          <w:tcPr>
            <w:tcW w:w="8279" w:type="dxa"/>
          </w:tcPr>
          <w:p w14:paraId="227327CC" w14:textId="46F39473" w:rsidR="00C16F86" w:rsidRPr="003C17A3" w:rsidRDefault="00C16F86" w:rsidP="00B663D3">
            <w:pPr>
              <w:rPr>
                <w:bCs/>
                <w:sz w:val="20"/>
                <w:szCs w:val="20"/>
              </w:rPr>
            </w:pPr>
            <w:r>
              <w:rPr>
                <w:b/>
                <w:sz w:val="20"/>
                <w:szCs w:val="20"/>
              </w:rPr>
              <w:t>Cemetery Matters</w:t>
            </w:r>
            <w:r w:rsidRPr="003E7A51">
              <w:rPr>
                <w:bCs/>
                <w:sz w:val="20"/>
                <w:szCs w:val="20"/>
              </w:rPr>
              <w:t>:</w:t>
            </w:r>
            <w:r w:rsidR="00374924">
              <w:rPr>
                <w:bCs/>
                <w:sz w:val="20"/>
                <w:szCs w:val="20"/>
              </w:rPr>
              <w:t xml:space="preserve"> There has recently been an interment of ashes in an existing grave</w:t>
            </w:r>
            <w:r w:rsidRPr="003E7A51">
              <w:rPr>
                <w:bCs/>
                <w:sz w:val="20"/>
                <w:szCs w:val="20"/>
              </w:rPr>
              <w:t xml:space="preserve"> </w:t>
            </w:r>
            <w:r w:rsidR="009D764E">
              <w:rPr>
                <w:b/>
                <w:sz w:val="20"/>
                <w:szCs w:val="20"/>
              </w:rPr>
              <w:t xml:space="preserve"> </w:t>
            </w:r>
            <w:r w:rsidR="003504CD">
              <w:rPr>
                <w:b/>
                <w:sz w:val="20"/>
                <w:szCs w:val="20"/>
              </w:rPr>
              <w:t xml:space="preserve">   </w:t>
            </w:r>
          </w:p>
        </w:tc>
        <w:tc>
          <w:tcPr>
            <w:tcW w:w="755" w:type="dxa"/>
          </w:tcPr>
          <w:p w14:paraId="36CA7B60" w14:textId="77777777" w:rsidR="00C16F86" w:rsidRDefault="00C16F86" w:rsidP="000B0E10">
            <w:pPr>
              <w:rPr>
                <w:b/>
                <w:sz w:val="20"/>
                <w:szCs w:val="20"/>
              </w:rPr>
            </w:pPr>
          </w:p>
        </w:tc>
      </w:tr>
      <w:tr w:rsidR="00C16F86" w:rsidRPr="00E94E40" w14:paraId="4EF2D431" w14:textId="77777777" w:rsidTr="00E06279">
        <w:tc>
          <w:tcPr>
            <w:tcW w:w="708" w:type="dxa"/>
          </w:tcPr>
          <w:p w14:paraId="695111F8" w14:textId="650ADF4E" w:rsidR="00C16F86" w:rsidRPr="007072A3" w:rsidRDefault="006C070E" w:rsidP="00424CB7">
            <w:pPr>
              <w:jc w:val="center"/>
              <w:rPr>
                <w:b/>
                <w:sz w:val="20"/>
                <w:szCs w:val="20"/>
              </w:rPr>
            </w:pPr>
            <w:r>
              <w:rPr>
                <w:b/>
                <w:sz w:val="20"/>
                <w:szCs w:val="20"/>
              </w:rPr>
              <w:t>10</w:t>
            </w:r>
            <w:r w:rsidR="003C17A3">
              <w:rPr>
                <w:b/>
                <w:sz w:val="20"/>
                <w:szCs w:val="20"/>
              </w:rPr>
              <w:t>/24</w:t>
            </w:r>
          </w:p>
        </w:tc>
        <w:tc>
          <w:tcPr>
            <w:tcW w:w="8279" w:type="dxa"/>
          </w:tcPr>
          <w:p w14:paraId="3D062A4F" w14:textId="77777777" w:rsidR="00374924" w:rsidRDefault="00C16F86" w:rsidP="00B663D3">
            <w:pPr>
              <w:rPr>
                <w:b/>
                <w:sz w:val="20"/>
                <w:szCs w:val="20"/>
              </w:rPr>
            </w:pPr>
            <w:r>
              <w:rPr>
                <w:b/>
                <w:sz w:val="20"/>
                <w:szCs w:val="20"/>
              </w:rPr>
              <w:t>Correspondence</w:t>
            </w:r>
            <w:r w:rsidRPr="00DC18F3">
              <w:rPr>
                <w:b/>
                <w:sz w:val="20"/>
                <w:szCs w:val="20"/>
              </w:rPr>
              <w:t>:</w:t>
            </w:r>
            <w:r w:rsidR="00374924">
              <w:rPr>
                <w:b/>
                <w:sz w:val="20"/>
                <w:szCs w:val="20"/>
              </w:rPr>
              <w:t xml:space="preserve"> </w:t>
            </w:r>
            <w:r w:rsidR="00374924" w:rsidRPr="006C070E">
              <w:rPr>
                <w:bCs/>
                <w:sz w:val="20"/>
                <w:szCs w:val="20"/>
              </w:rPr>
              <w:t>LM has received 2 communications by email:</w:t>
            </w:r>
          </w:p>
          <w:p w14:paraId="6C5A8407" w14:textId="492C8272" w:rsidR="006C070E" w:rsidRPr="006C070E" w:rsidRDefault="00374924" w:rsidP="00374924">
            <w:pPr>
              <w:pStyle w:val="ListParagraph"/>
              <w:numPr>
                <w:ilvl w:val="0"/>
                <w:numId w:val="11"/>
              </w:numPr>
              <w:rPr>
                <w:bCs/>
                <w:sz w:val="20"/>
                <w:szCs w:val="20"/>
              </w:rPr>
            </w:pPr>
            <w:r w:rsidRPr="006C070E">
              <w:rPr>
                <w:bCs/>
                <w:sz w:val="20"/>
                <w:szCs w:val="20"/>
              </w:rPr>
              <w:t xml:space="preserve">Asking the PC to consider the purchase of signs to protect hedgehogs crossing the road. </w:t>
            </w:r>
            <w:r w:rsidR="006C070E" w:rsidRPr="006C070E">
              <w:rPr>
                <w:bCs/>
                <w:sz w:val="20"/>
                <w:szCs w:val="20"/>
              </w:rPr>
              <w:t>PS commented that it would be difficult t</w:t>
            </w:r>
            <w:r w:rsidR="00C16395">
              <w:rPr>
                <w:bCs/>
                <w:sz w:val="20"/>
                <w:szCs w:val="20"/>
              </w:rPr>
              <w:t>o decide where to put such notices. It was agreed that this was not a realistic project in this village.</w:t>
            </w:r>
          </w:p>
          <w:p w14:paraId="662B43AA" w14:textId="558D101E" w:rsidR="00C16F86" w:rsidRPr="00374924" w:rsidRDefault="006C070E" w:rsidP="00374924">
            <w:pPr>
              <w:pStyle w:val="ListParagraph"/>
              <w:numPr>
                <w:ilvl w:val="0"/>
                <w:numId w:val="11"/>
              </w:numPr>
              <w:rPr>
                <w:b/>
                <w:sz w:val="20"/>
                <w:szCs w:val="20"/>
              </w:rPr>
            </w:pPr>
            <w:r w:rsidRPr="006C070E">
              <w:rPr>
                <w:bCs/>
                <w:sz w:val="20"/>
                <w:szCs w:val="20"/>
              </w:rPr>
              <w:t>Making the PC aware that it should have a Local Nature Action Plan to conserve and enhance biodiversity. It was suggested that there may be residents who would be like to be involved in this project and that the Annual AGM would be a good opportunity to discuss it.</w:t>
            </w:r>
            <w:r w:rsidR="00C16F86" w:rsidRPr="00374924">
              <w:rPr>
                <w:b/>
                <w:sz w:val="20"/>
                <w:szCs w:val="20"/>
              </w:rPr>
              <w:t xml:space="preserve"> </w:t>
            </w:r>
            <w:r w:rsidR="00534A38" w:rsidRPr="00374924">
              <w:rPr>
                <w:bCs/>
                <w:sz w:val="20"/>
                <w:szCs w:val="20"/>
              </w:rPr>
              <w:t xml:space="preserve"> </w:t>
            </w:r>
            <w:r w:rsidR="002643B9" w:rsidRPr="00374924">
              <w:rPr>
                <w:b/>
                <w:sz w:val="20"/>
                <w:szCs w:val="20"/>
              </w:rPr>
              <w:t xml:space="preserve"> </w:t>
            </w:r>
          </w:p>
        </w:tc>
        <w:tc>
          <w:tcPr>
            <w:tcW w:w="755" w:type="dxa"/>
          </w:tcPr>
          <w:p w14:paraId="24CFB22B" w14:textId="77777777" w:rsidR="00C16F86" w:rsidRDefault="00C16F86" w:rsidP="000B0E10">
            <w:pPr>
              <w:rPr>
                <w:b/>
                <w:sz w:val="20"/>
                <w:szCs w:val="20"/>
              </w:rPr>
            </w:pPr>
          </w:p>
        </w:tc>
      </w:tr>
      <w:tr w:rsidR="006C070E" w:rsidRPr="00E94E40" w14:paraId="48C0E73E" w14:textId="77777777" w:rsidTr="00E06279">
        <w:tc>
          <w:tcPr>
            <w:tcW w:w="708" w:type="dxa"/>
          </w:tcPr>
          <w:p w14:paraId="79072834" w14:textId="14014258" w:rsidR="006C070E" w:rsidRDefault="006C070E" w:rsidP="00424CB7">
            <w:pPr>
              <w:jc w:val="center"/>
              <w:rPr>
                <w:b/>
                <w:sz w:val="20"/>
                <w:szCs w:val="20"/>
              </w:rPr>
            </w:pPr>
            <w:r>
              <w:rPr>
                <w:b/>
                <w:sz w:val="20"/>
                <w:szCs w:val="20"/>
              </w:rPr>
              <w:t>11/24</w:t>
            </w:r>
          </w:p>
        </w:tc>
        <w:tc>
          <w:tcPr>
            <w:tcW w:w="8279" w:type="dxa"/>
          </w:tcPr>
          <w:p w14:paraId="0D4360C9" w14:textId="77777777" w:rsidR="005C2C22" w:rsidRPr="00966D8C" w:rsidRDefault="006C070E" w:rsidP="00B663D3">
            <w:pPr>
              <w:rPr>
                <w:bCs/>
                <w:sz w:val="20"/>
                <w:szCs w:val="20"/>
              </w:rPr>
            </w:pPr>
            <w:r>
              <w:rPr>
                <w:b/>
                <w:sz w:val="20"/>
                <w:szCs w:val="20"/>
              </w:rPr>
              <w:t xml:space="preserve">AOB: </w:t>
            </w:r>
            <w:r w:rsidRPr="00966D8C">
              <w:rPr>
                <w:bCs/>
                <w:sz w:val="20"/>
                <w:szCs w:val="20"/>
              </w:rPr>
              <w:t xml:space="preserve">LM reported that the flood on </w:t>
            </w:r>
            <w:proofErr w:type="spellStart"/>
            <w:r w:rsidRPr="00966D8C">
              <w:rPr>
                <w:bCs/>
                <w:sz w:val="20"/>
                <w:szCs w:val="20"/>
              </w:rPr>
              <w:t>Maidford</w:t>
            </w:r>
            <w:proofErr w:type="spellEnd"/>
            <w:r w:rsidRPr="00966D8C">
              <w:rPr>
                <w:bCs/>
                <w:sz w:val="20"/>
                <w:szCs w:val="20"/>
              </w:rPr>
              <w:t xml:space="preserve"> Road opposite the Village Hall is</w:t>
            </w:r>
            <w:r w:rsidR="005C2C22" w:rsidRPr="00966D8C">
              <w:rPr>
                <w:bCs/>
                <w:sz w:val="20"/>
                <w:szCs w:val="20"/>
              </w:rPr>
              <w:t xml:space="preserve"> causing considerable concern. RR assured the Council that it was not water from his pond. LM has tried to report it but the system was overloaded with similar issues. She will try again tomorrow. </w:t>
            </w:r>
          </w:p>
          <w:p w14:paraId="0FD48E0A" w14:textId="77777777" w:rsidR="007C5FD1" w:rsidRPr="00966D8C" w:rsidRDefault="005C2C22" w:rsidP="00B663D3">
            <w:pPr>
              <w:rPr>
                <w:bCs/>
                <w:sz w:val="20"/>
                <w:szCs w:val="20"/>
              </w:rPr>
            </w:pPr>
            <w:r w:rsidRPr="00966D8C">
              <w:rPr>
                <w:bCs/>
                <w:sz w:val="20"/>
                <w:szCs w:val="20"/>
              </w:rPr>
              <w:t xml:space="preserve">     There is also a problem with an uprooted tree blocking the Knightly way</w:t>
            </w:r>
            <w:r w:rsidR="007C5FD1" w:rsidRPr="00966D8C">
              <w:rPr>
                <w:bCs/>
                <w:sz w:val="20"/>
                <w:szCs w:val="20"/>
              </w:rPr>
              <w:t>. LM ask the Footpath Warden, Steve Sayers, to follow this up.</w:t>
            </w:r>
          </w:p>
          <w:p w14:paraId="229E52A5" w14:textId="39ACEAA1" w:rsidR="00966D8C" w:rsidRDefault="007C5FD1" w:rsidP="00B663D3">
            <w:pPr>
              <w:rPr>
                <w:b/>
                <w:sz w:val="20"/>
                <w:szCs w:val="20"/>
              </w:rPr>
            </w:pPr>
            <w:r w:rsidRPr="00966D8C">
              <w:rPr>
                <w:bCs/>
                <w:sz w:val="20"/>
                <w:szCs w:val="20"/>
              </w:rPr>
              <w:t xml:space="preserve">       PS asked that a letter be sent to Chris Tate, thanking him for his continuing work in </w:t>
            </w:r>
            <w:r w:rsidR="00A96EBB">
              <w:rPr>
                <w:bCs/>
                <w:sz w:val="20"/>
                <w:szCs w:val="20"/>
              </w:rPr>
              <w:t>cleaning and maintenance of</w:t>
            </w:r>
            <w:r w:rsidRPr="00966D8C">
              <w:rPr>
                <w:bCs/>
                <w:sz w:val="20"/>
                <w:szCs w:val="20"/>
              </w:rPr>
              <w:t xml:space="preserve"> the cemetery.</w:t>
            </w:r>
            <w:r>
              <w:rPr>
                <w:b/>
                <w:sz w:val="20"/>
                <w:szCs w:val="20"/>
              </w:rPr>
              <w:t xml:space="preserve"> </w:t>
            </w:r>
          </w:p>
        </w:tc>
        <w:tc>
          <w:tcPr>
            <w:tcW w:w="755" w:type="dxa"/>
          </w:tcPr>
          <w:p w14:paraId="2ED5523E" w14:textId="77777777" w:rsidR="006C070E" w:rsidRDefault="006C070E" w:rsidP="000B0E10">
            <w:pPr>
              <w:rPr>
                <w:b/>
                <w:sz w:val="20"/>
                <w:szCs w:val="20"/>
              </w:rPr>
            </w:pPr>
          </w:p>
        </w:tc>
      </w:tr>
      <w:tr w:rsidR="005414A8" w:rsidRPr="00E94E40" w14:paraId="7AA666AE" w14:textId="77777777" w:rsidTr="00E06279">
        <w:tc>
          <w:tcPr>
            <w:tcW w:w="708" w:type="dxa"/>
          </w:tcPr>
          <w:p w14:paraId="39AA3B20" w14:textId="59D33DB7" w:rsidR="005414A8" w:rsidRPr="007072A3" w:rsidRDefault="005414A8" w:rsidP="00424CB7">
            <w:pPr>
              <w:jc w:val="center"/>
              <w:rPr>
                <w:b/>
                <w:sz w:val="20"/>
                <w:szCs w:val="20"/>
              </w:rPr>
            </w:pPr>
            <w:r w:rsidRPr="007072A3">
              <w:rPr>
                <w:b/>
                <w:sz w:val="20"/>
                <w:szCs w:val="20"/>
              </w:rPr>
              <w:t xml:space="preserve">  </w:t>
            </w:r>
          </w:p>
        </w:tc>
        <w:tc>
          <w:tcPr>
            <w:tcW w:w="8279" w:type="dxa"/>
          </w:tcPr>
          <w:p w14:paraId="201133E6" w14:textId="19018219" w:rsidR="005414A8" w:rsidRDefault="005414A8" w:rsidP="00B663D3">
            <w:pPr>
              <w:rPr>
                <w:b/>
                <w:sz w:val="20"/>
                <w:szCs w:val="20"/>
              </w:rPr>
            </w:pPr>
            <w:r>
              <w:rPr>
                <w:b/>
                <w:sz w:val="20"/>
                <w:szCs w:val="20"/>
              </w:rPr>
              <w:t xml:space="preserve"> Date</w:t>
            </w:r>
            <w:r w:rsidR="00F3664B">
              <w:rPr>
                <w:b/>
                <w:sz w:val="20"/>
                <w:szCs w:val="20"/>
              </w:rPr>
              <w:t>s</w:t>
            </w:r>
            <w:r w:rsidR="00006333">
              <w:rPr>
                <w:b/>
                <w:sz w:val="20"/>
                <w:szCs w:val="20"/>
              </w:rPr>
              <w:t xml:space="preserve"> of </w:t>
            </w:r>
            <w:r w:rsidR="00F3664B">
              <w:rPr>
                <w:b/>
                <w:sz w:val="20"/>
                <w:szCs w:val="20"/>
              </w:rPr>
              <w:t>m</w:t>
            </w:r>
            <w:r w:rsidR="00006333">
              <w:rPr>
                <w:b/>
                <w:sz w:val="20"/>
                <w:szCs w:val="20"/>
              </w:rPr>
              <w:t>eeting</w:t>
            </w:r>
            <w:r w:rsidR="00F3664B">
              <w:rPr>
                <w:b/>
                <w:sz w:val="20"/>
                <w:szCs w:val="20"/>
              </w:rPr>
              <w:t>s for the year</w:t>
            </w:r>
            <w:r w:rsidR="00006333">
              <w:rPr>
                <w:b/>
                <w:sz w:val="20"/>
                <w:szCs w:val="20"/>
              </w:rPr>
              <w:t>:</w:t>
            </w:r>
          </w:p>
          <w:p w14:paraId="1FCEA900" w14:textId="41F0209F" w:rsidR="00F3664B" w:rsidRDefault="00F3664B" w:rsidP="00B663D3">
            <w:pPr>
              <w:rPr>
                <w:bCs/>
                <w:sz w:val="20"/>
                <w:szCs w:val="20"/>
              </w:rPr>
            </w:pPr>
            <w:r>
              <w:rPr>
                <w:bCs/>
                <w:sz w:val="20"/>
                <w:szCs w:val="20"/>
              </w:rPr>
              <w:t xml:space="preserve">   March 18</w:t>
            </w:r>
            <w:r w:rsidRPr="00F3664B">
              <w:rPr>
                <w:bCs/>
                <w:sz w:val="20"/>
                <w:szCs w:val="20"/>
                <w:vertAlign w:val="superscript"/>
              </w:rPr>
              <w:t>th</w:t>
            </w:r>
          </w:p>
          <w:p w14:paraId="575092FA" w14:textId="7E3FB67F" w:rsidR="00F3664B" w:rsidRDefault="00F3664B" w:rsidP="00B663D3">
            <w:pPr>
              <w:rPr>
                <w:bCs/>
                <w:sz w:val="20"/>
                <w:szCs w:val="20"/>
              </w:rPr>
            </w:pPr>
            <w:r>
              <w:rPr>
                <w:bCs/>
                <w:sz w:val="20"/>
                <w:szCs w:val="20"/>
              </w:rPr>
              <w:t xml:space="preserve">   May 20</w:t>
            </w:r>
            <w:r w:rsidRPr="00F3664B">
              <w:rPr>
                <w:bCs/>
                <w:sz w:val="20"/>
                <w:szCs w:val="20"/>
                <w:vertAlign w:val="superscript"/>
              </w:rPr>
              <w:t>th</w:t>
            </w:r>
          </w:p>
          <w:p w14:paraId="27EF44C5" w14:textId="0B494005" w:rsidR="00F3664B" w:rsidRDefault="00F3664B" w:rsidP="00B663D3">
            <w:pPr>
              <w:rPr>
                <w:bCs/>
                <w:sz w:val="20"/>
                <w:szCs w:val="20"/>
                <w:vertAlign w:val="superscript"/>
              </w:rPr>
            </w:pPr>
            <w:r>
              <w:rPr>
                <w:bCs/>
                <w:sz w:val="20"/>
                <w:szCs w:val="20"/>
              </w:rPr>
              <w:t xml:space="preserve">   July 15</w:t>
            </w:r>
            <w:r w:rsidRPr="00F3664B">
              <w:rPr>
                <w:bCs/>
                <w:sz w:val="20"/>
                <w:szCs w:val="20"/>
                <w:vertAlign w:val="superscript"/>
              </w:rPr>
              <w:t>th</w:t>
            </w:r>
          </w:p>
          <w:p w14:paraId="66EA6755" w14:textId="41487699" w:rsidR="00B7045E" w:rsidRDefault="00B7045E" w:rsidP="00B663D3">
            <w:pPr>
              <w:rPr>
                <w:bCs/>
                <w:sz w:val="20"/>
                <w:szCs w:val="20"/>
                <w:vertAlign w:val="superscript"/>
              </w:rPr>
            </w:pPr>
            <w:r>
              <w:rPr>
                <w:bCs/>
                <w:sz w:val="20"/>
                <w:szCs w:val="20"/>
                <w:vertAlign w:val="superscript"/>
              </w:rPr>
              <w:t xml:space="preserve">  </w:t>
            </w:r>
            <w:r w:rsidR="00966D8C">
              <w:rPr>
                <w:bCs/>
                <w:sz w:val="20"/>
                <w:szCs w:val="20"/>
                <w:vertAlign w:val="superscript"/>
              </w:rPr>
              <w:t xml:space="preserve"> </w:t>
            </w:r>
            <w:r w:rsidR="00966D8C">
              <w:rPr>
                <w:bCs/>
                <w:sz w:val="20"/>
                <w:szCs w:val="20"/>
              </w:rPr>
              <w:t xml:space="preserve"> Sept 16</w:t>
            </w:r>
            <w:r w:rsidR="00966D8C" w:rsidRPr="00966D8C">
              <w:rPr>
                <w:bCs/>
                <w:sz w:val="20"/>
                <w:szCs w:val="20"/>
                <w:vertAlign w:val="superscript"/>
              </w:rPr>
              <w:t>th</w:t>
            </w:r>
          </w:p>
          <w:p w14:paraId="4E5FD652" w14:textId="4DADE620" w:rsidR="0094437F" w:rsidRDefault="00966D8C" w:rsidP="00B663D3">
            <w:pPr>
              <w:rPr>
                <w:bCs/>
                <w:sz w:val="20"/>
                <w:szCs w:val="20"/>
                <w:vertAlign w:val="superscript"/>
              </w:rPr>
            </w:pPr>
            <w:r>
              <w:rPr>
                <w:bCs/>
                <w:sz w:val="20"/>
                <w:szCs w:val="20"/>
              </w:rPr>
              <w:t xml:space="preserve">   Nov 18</w:t>
            </w:r>
            <w:r w:rsidRPr="00966D8C">
              <w:rPr>
                <w:bCs/>
                <w:sz w:val="20"/>
                <w:szCs w:val="20"/>
                <w:vertAlign w:val="superscript"/>
              </w:rPr>
              <w:t>th</w:t>
            </w:r>
            <w:r w:rsidR="0094437F">
              <w:rPr>
                <w:bCs/>
                <w:sz w:val="20"/>
                <w:szCs w:val="20"/>
                <w:vertAlign w:val="superscript"/>
              </w:rPr>
              <w:t xml:space="preserve">   </w:t>
            </w:r>
          </w:p>
          <w:p w14:paraId="38794392" w14:textId="48EF9365" w:rsidR="0094437F" w:rsidRDefault="0094437F" w:rsidP="00B663D3">
            <w:pPr>
              <w:rPr>
                <w:bCs/>
                <w:sz w:val="20"/>
                <w:szCs w:val="20"/>
                <w:vertAlign w:val="superscript"/>
              </w:rPr>
            </w:pPr>
          </w:p>
          <w:p w14:paraId="5E94C2F8" w14:textId="11353B01" w:rsidR="00966D8C" w:rsidRDefault="00966D8C" w:rsidP="00B663D3">
            <w:pPr>
              <w:rPr>
                <w:bCs/>
                <w:sz w:val="20"/>
                <w:szCs w:val="20"/>
              </w:rPr>
            </w:pPr>
            <w:r>
              <w:rPr>
                <w:bCs/>
                <w:sz w:val="20"/>
                <w:szCs w:val="20"/>
              </w:rPr>
              <w:t>Litter Pick March 16</w:t>
            </w:r>
            <w:r w:rsidRPr="00966D8C">
              <w:rPr>
                <w:bCs/>
                <w:sz w:val="20"/>
                <w:szCs w:val="20"/>
                <w:vertAlign w:val="superscript"/>
              </w:rPr>
              <w:t>th</w:t>
            </w:r>
            <w:r>
              <w:rPr>
                <w:bCs/>
                <w:sz w:val="20"/>
                <w:szCs w:val="20"/>
              </w:rPr>
              <w:t xml:space="preserve"> 10.00am</w:t>
            </w:r>
          </w:p>
          <w:p w14:paraId="078E62BA" w14:textId="2774144C" w:rsidR="0094437F" w:rsidRDefault="0094437F" w:rsidP="00B663D3">
            <w:pPr>
              <w:rPr>
                <w:bCs/>
                <w:sz w:val="20"/>
                <w:szCs w:val="20"/>
              </w:rPr>
            </w:pPr>
            <w:r>
              <w:rPr>
                <w:bCs/>
                <w:sz w:val="20"/>
                <w:szCs w:val="20"/>
              </w:rPr>
              <w:t>Outdoor Theatre July 6</w:t>
            </w:r>
            <w:r w:rsidRPr="0094437F">
              <w:rPr>
                <w:bCs/>
                <w:sz w:val="20"/>
                <w:szCs w:val="20"/>
                <w:vertAlign w:val="superscript"/>
              </w:rPr>
              <w:t>th</w:t>
            </w:r>
            <w:r>
              <w:rPr>
                <w:bCs/>
                <w:sz w:val="20"/>
                <w:szCs w:val="20"/>
              </w:rPr>
              <w:t xml:space="preserve"> James and the Giant Peach</w:t>
            </w:r>
          </w:p>
          <w:p w14:paraId="2B09560C" w14:textId="77777777" w:rsidR="00966D8C" w:rsidRDefault="00966D8C" w:rsidP="00B663D3">
            <w:pPr>
              <w:rPr>
                <w:bCs/>
                <w:sz w:val="20"/>
                <w:szCs w:val="20"/>
              </w:rPr>
            </w:pPr>
          </w:p>
          <w:p w14:paraId="6C4CC573" w14:textId="2036D24B" w:rsidR="005414A8" w:rsidRPr="00966D8C" w:rsidRDefault="005414A8" w:rsidP="00DB75EC">
            <w:pPr>
              <w:rPr>
                <w:bCs/>
                <w:sz w:val="20"/>
                <w:szCs w:val="20"/>
                <w:vertAlign w:val="superscript"/>
              </w:rPr>
            </w:pPr>
            <w:r>
              <w:rPr>
                <w:b/>
                <w:sz w:val="20"/>
                <w:szCs w:val="20"/>
              </w:rPr>
              <w:t xml:space="preserve">  </w:t>
            </w:r>
            <w:r w:rsidRPr="00F66C0E">
              <w:rPr>
                <w:bCs/>
                <w:sz w:val="20"/>
                <w:szCs w:val="20"/>
              </w:rPr>
              <w:t xml:space="preserve">Meeting closed </w:t>
            </w:r>
            <w:r w:rsidR="00966D8C">
              <w:rPr>
                <w:bCs/>
                <w:sz w:val="20"/>
                <w:szCs w:val="20"/>
              </w:rPr>
              <w:t>8.47pm</w:t>
            </w:r>
          </w:p>
          <w:p w14:paraId="52AB1643" w14:textId="583FC663" w:rsidR="005414A8" w:rsidRDefault="005414A8" w:rsidP="00DB75EC">
            <w:pPr>
              <w:rPr>
                <w:b/>
                <w:sz w:val="20"/>
                <w:szCs w:val="20"/>
              </w:rPr>
            </w:pPr>
            <w:r>
              <w:rPr>
                <w:b/>
                <w:sz w:val="20"/>
                <w:szCs w:val="20"/>
              </w:rPr>
              <w:t xml:space="preserve">                 </w:t>
            </w:r>
          </w:p>
        </w:tc>
        <w:tc>
          <w:tcPr>
            <w:tcW w:w="755" w:type="dxa"/>
          </w:tcPr>
          <w:p w14:paraId="0881E7CD" w14:textId="3C057299" w:rsidR="005414A8" w:rsidRDefault="005414A8" w:rsidP="000B0E10">
            <w:pPr>
              <w:rPr>
                <w:b/>
                <w:sz w:val="20"/>
                <w:szCs w:val="20"/>
              </w:rPr>
            </w:pPr>
            <w:r>
              <w:rPr>
                <w:b/>
                <w:sz w:val="20"/>
                <w:szCs w:val="20"/>
              </w:rPr>
              <w:t xml:space="preserve">   </w:t>
            </w:r>
          </w:p>
        </w:tc>
      </w:tr>
    </w:tbl>
    <w:p w14:paraId="6FA90042" w14:textId="26E7F353" w:rsidR="006871FD" w:rsidRDefault="006871FD" w:rsidP="00BB5621">
      <w:pPr>
        <w:rPr>
          <w:sz w:val="24"/>
          <w:szCs w:val="24"/>
        </w:rPr>
      </w:pPr>
    </w:p>
    <w:p w14:paraId="7D1649CC" w14:textId="43B0C601" w:rsidR="00BB5621" w:rsidRDefault="00BB5621" w:rsidP="00BB5621">
      <w:pPr>
        <w:rPr>
          <w:sz w:val="24"/>
          <w:szCs w:val="24"/>
        </w:rPr>
      </w:pPr>
      <w:r>
        <w:rPr>
          <w:sz w:val="24"/>
          <w:szCs w:val="24"/>
        </w:rPr>
        <w:t>Signed as a true record:</w:t>
      </w:r>
    </w:p>
    <w:p w14:paraId="14505A8D" w14:textId="13CA1FA0" w:rsidR="00BB5621" w:rsidRDefault="00BB5621" w:rsidP="00BB5621">
      <w:pPr>
        <w:rPr>
          <w:sz w:val="24"/>
          <w:szCs w:val="24"/>
        </w:rPr>
      </w:pPr>
      <w:r>
        <w:rPr>
          <w:sz w:val="24"/>
          <w:szCs w:val="24"/>
        </w:rPr>
        <w:t>…………………………………………………………</w:t>
      </w:r>
    </w:p>
    <w:p w14:paraId="4C2BFE3D" w14:textId="77777777" w:rsidR="00F52432" w:rsidRDefault="00F52432" w:rsidP="00BB5621">
      <w:pPr>
        <w:rPr>
          <w:sz w:val="24"/>
          <w:szCs w:val="24"/>
        </w:rPr>
      </w:pPr>
    </w:p>
    <w:p w14:paraId="537B2704" w14:textId="25F93F32" w:rsidR="00BB5621" w:rsidRDefault="00BB5621" w:rsidP="006C2AAF">
      <w:pPr>
        <w:rPr>
          <w:sz w:val="24"/>
          <w:szCs w:val="24"/>
        </w:rPr>
      </w:pPr>
      <w:r>
        <w:rPr>
          <w:sz w:val="24"/>
          <w:szCs w:val="24"/>
        </w:rPr>
        <w:t>Date:  ………………………………………………</w:t>
      </w:r>
    </w:p>
    <w:sectPr w:rsidR="00BB5621" w:rsidSect="00C63CE3">
      <w:headerReference w:type="default" r:id="rId9"/>
      <w:footerReference w:type="default" r:id="rId10"/>
      <w:pgSz w:w="11906" w:h="16838"/>
      <w:pgMar w:top="1440" w:right="1077" w:bottom="1304"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78EF4" w14:textId="77777777" w:rsidR="00C63CE3" w:rsidRDefault="00C63CE3" w:rsidP="00397ABE">
      <w:pPr>
        <w:spacing w:after="0" w:line="240" w:lineRule="auto"/>
      </w:pPr>
      <w:r>
        <w:separator/>
      </w:r>
    </w:p>
  </w:endnote>
  <w:endnote w:type="continuationSeparator" w:id="0">
    <w:p w14:paraId="196DF8BF" w14:textId="77777777" w:rsidR="00C63CE3" w:rsidRDefault="00C63CE3" w:rsidP="0039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57175"/>
      <w:docPartObj>
        <w:docPartGallery w:val="Page Numbers (Bottom of Page)"/>
        <w:docPartUnique/>
      </w:docPartObj>
    </w:sdtPr>
    <w:sdtEndPr>
      <w:rPr>
        <w:color w:val="7F7F7F" w:themeColor="background1" w:themeShade="7F"/>
        <w:spacing w:val="60"/>
      </w:rPr>
    </w:sdtEndPr>
    <w:sdtContent>
      <w:p w14:paraId="068B9D90" w14:textId="72F76104" w:rsidR="003A47E0" w:rsidRDefault="003A47E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472F5" w:rsidRPr="00B472F5">
          <w:rPr>
            <w:b/>
            <w:bCs/>
            <w:noProof/>
          </w:rPr>
          <w:t>1</w:t>
        </w:r>
        <w:r>
          <w:rPr>
            <w:b/>
            <w:bCs/>
            <w:noProof/>
          </w:rPr>
          <w:fldChar w:fldCharType="end"/>
        </w:r>
        <w:r>
          <w:rPr>
            <w:b/>
            <w:bCs/>
          </w:rPr>
          <w:t xml:space="preserve"> | </w:t>
        </w:r>
        <w:r>
          <w:rPr>
            <w:color w:val="7F7F7F" w:themeColor="background1" w:themeShade="7F"/>
            <w:spacing w:val="60"/>
          </w:rPr>
          <w:t>Page</w:t>
        </w:r>
      </w:p>
    </w:sdtContent>
  </w:sdt>
  <w:p w14:paraId="35284F84" w14:textId="77777777" w:rsidR="003A47E0" w:rsidRDefault="003A47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7BD24" w14:textId="77777777" w:rsidR="00C63CE3" w:rsidRDefault="00C63CE3" w:rsidP="00397ABE">
      <w:pPr>
        <w:spacing w:after="0" w:line="240" w:lineRule="auto"/>
      </w:pPr>
      <w:r>
        <w:separator/>
      </w:r>
    </w:p>
  </w:footnote>
  <w:footnote w:type="continuationSeparator" w:id="0">
    <w:p w14:paraId="198824AC" w14:textId="77777777" w:rsidR="00C63CE3" w:rsidRDefault="00C63CE3" w:rsidP="00397AB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CAC1" w14:textId="77777777" w:rsidR="003A47E0" w:rsidRDefault="003A47E0" w:rsidP="00816956">
    <w:pPr>
      <w:pStyle w:val="Header"/>
      <w:jc w:val="center"/>
      <w:rPr>
        <w:b/>
        <w:sz w:val="28"/>
        <w:szCs w:val="28"/>
      </w:rPr>
    </w:pPr>
    <w:r w:rsidRPr="00816956">
      <w:rPr>
        <w:b/>
        <w:sz w:val="28"/>
        <w:szCs w:val="28"/>
      </w:rPr>
      <w:t xml:space="preserve">Farthingstone Parish Council </w:t>
    </w:r>
  </w:p>
  <w:p w14:paraId="07D8FC6C" w14:textId="77777777" w:rsidR="003A47E0" w:rsidRPr="005443FC" w:rsidRDefault="003A47E0" w:rsidP="00816956">
    <w:pPr>
      <w:pStyle w:val="Header"/>
      <w:jc w:val="center"/>
      <w:rPr>
        <w:i/>
        <w:sz w:val="20"/>
        <w:szCs w:val="20"/>
      </w:rPr>
    </w:pPr>
    <w:r w:rsidRPr="005443FC">
      <w:rPr>
        <w:i/>
        <w:sz w:val="20"/>
        <w:szCs w:val="20"/>
      </w:rPr>
      <w:t>Please note that these minutes are draft until approved at the next meeting of Farthingstone Parish Council</w:t>
    </w:r>
  </w:p>
  <w:p w14:paraId="2A587874" w14:textId="77777777" w:rsidR="003A47E0" w:rsidRDefault="003A47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63"/>
    <w:multiLevelType w:val="hybridMultilevel"/>
    <w:tmpl w:val="C526F1BE"/>
    <w:lvl w:ilvl="0" w:tplc="AECAE6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C1BEB"/>
    <w:multiLevelType w:val="hybridMultilevel"/>
    <w:tmpl w:val="06AC53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EE44D1"/>
    <w:multiLevelType w:val="hybridMultilevel"/>
    <w:tmpl w:val="A5E83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6505066"/>
    <w:multiLevelType w:val="hybridMultilevel"/>
    <w:tmpl w:val="194CE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F91341"/>
    <w:multiLevelType w:val="hybridMultilevel"/>
    <w:tmpl w:val="84B0DFE4"/>
    <w:lvl w:ilvl="0" w:tplc="2E5E40CE">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nsid w:val="40263CCA"/>
    <w:multiLevelType w:val="hybridMultilevel"/>
    <w:tmpl w:val="87507C04"/>
    <w:lvl w:ilvl="0" w:tplc="F2008B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DD78AF"/>
    <w:multiLevelType w:val="hybridMultilevel"/>
    <w:tmpl w:val="0136E862"/>
    <w:lvl w:ilvl="0" w:tplc="AE5A2A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762CFB"/>
    <w:multiLevelType w:val="hybridMultilevel"/>
    <w:tmpl w:val="B4F6DBB6"/>
    <w:lvl w:ilvl="0" w:tplc="266EAB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4563E3"/>
    <w:multiLevelType w:val="hybridMultilevel"/>
    <w:tmpl w:val="1E76D900"/>
    <w:lvl w:ilvl="0" w:tplc="D0A02E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D209B6"/>
    <w:multiLevelType w:val="hybridMultilevel"/>
    <w:tmpl w:val="7FDCBB0A"/>
    <w:lvl w:ilvl="0" w:tplc="2A0092BA">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5BB75563"/>
    <w:multiLevelType w:val="hybridMultilevel"/>
    <w:tmpl w:val="449EC762"/>
    <w:lvl w:ilvl="0" w:tplc="1EF4E5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10"/>
  </w:num>
  <w:num w:numId="7">
    <w:abstractNumId w:val="8"/>
  </w:num>
  <w:num w:numId="8">
    <w:abstractNumId w:val="7"/>
  </w:num>
  <w:num w:numId="9">
    <w:abstractNumId w:val="0"/>
  </w:num>
  <w:num w:numId="10">
    <w:abstractNumId w:val="9"/>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4A"/>
    <w:rsid w:val="000018BC"/>
    <w:rsid w:val="00003A36"/>
    <w:rsid w:val="00006333"/>
    <w:rsid w:val="00011C66"/>
    <w:rsid w:val="0001270A"/>
    <w:rsid w:val="00012DCB"/>
    <w:rsid w:val="00012E1E"/>
    <w:rsid w:val="00014129"/>
    <w:rsid w:val="00021843"/>
    <w:rsid w:val="00021CDF"/>
    <w:rsid w:val="00025F9B"/>
    <w:rsid w:val="00030E0F"/>
    <w:rsid w:val="00031EE7"/>
    <w:rsid w:val="0003227E"/>
    <w:rsid w:val="00033E1D"/>
    <w:rsid w:val="00036ADA"/>
    <w:rsid w:val="00037246"/>
    <w:rsid w:val="0003786F"/>
    <w:rsid w:val="00037D85"/>
    <w:rsid w:val="00041206"/>
    <w:rsid w:val="00041703"/>
    <w:rsid w:val="00043E00"/>
    <w:rsid w:val="00044CFF"/>
    <w:rsid w:val="00047E56"/>
    <w:rsid w:val="00052960"/>
    <w:rsid w:val="00056758"/>
    <w:rsid w:val="00056D57"/>
    <w:rsid w:val="00057C28"/>
    <w:rsid w:val="000613CF"/>
    <w:rsid w:val="00066426"/>
    <w:rsid w:val="00070526"/>
    <w:rsid w:val="00070CE0"/>
    <w:rsid w:val="00071DFC"/>
    <w:rsid w:val="00075730"/>
    <w:rsid w:val="00080889"/>
    <w:rsid w:val="00082E46"/>
    <w:rsid w:val="000919A4"/>
    <w:rsid w:val="00091F46"/>
    <w:rsid w:val="0009514D"/>
    <w:rsid w:val="0009634F"/>
    <w:rsid w:val="0009705B"/>
    <w:rsid w:val="000A0B0B"/>
    <w:rsid w:val="000A13B5"/>
    <w:rsid w:val="000A24DB"/>
    <w:rsid w:val="000A4528"/>
    <w:rsid w:val="000A4797"/>
    <w:rsid w:val="000A5314"/>
    <w:rsid w:val="000A535C"/>
    <w:rsid w:val="000A5834"/>
    <w:rsid w:val="000B0E10"/>
    <w:rsid w:val="000B1A42"/>
    <w:rsid w:val="000B2C7F"/>
    <w:rsid w:val="000B423C"/>
    <w:rsid w:val="000B75B1"/>
    <w:rsid w:val="000C0FF3"/>
    <w:rsid w:val="000C16C3"/>
    <w:rsid w:val="000C399E"/>
    <w:rsid w:val="000C5E79"/>
    <w:rsid w:val="000C61C1"/>
    <w:rsid w:val="000C6283"/>
    <w:rsid w:val="000C68A1"/>
    <w:rsid w:val="000C77AF"/>
    <w:rsid w:val="000D06A8"/>
    <w:rsid w:val="000D150E"/>
    <w:rsid w:val="000D2D4C"/>
    <w:rsid w:val="000E0A46"/>
    <w:rsid w:val="000E1A72"/>
    <w:rsid w:val="000E24E9"/>
    <w:rsid w:val="000E5809"/>
    <w:rsid w:val="000E76AA"/>
    <w:rsid w:val="000F016F"/>
    <w:rsid w:val="000F1778"/>
    <w:rsid w:val="000F432E"/>
    <w:rsid w:val="000F52FF"/>
    <w:rsid w:val="00102705"/>
    <w:rsid w:val="00103A9F"/>
    <w:rsid w:val="00107CFE"/>
    <w:rsid w:val="00110BBB"/>
    <w:rsid w:val="00113533"/>
    <w:rsid w:val="00114FF0"/>
    <w:rsid w:val="001153E9"/>
    <w:rsid w:val="0011681E"/>
    <w:rsid w:val="00120E7B"/>
    <w:rsid w:val="00127045"/>
    <w:rsid w:val="00130102"/>
    <w:rsid w:val="00131FD2"/>
    <w:rsid w:val="001367F4"/>
    <w:rsid w:val="0013790A"/>
    <w:rsid w:val="00140966"/>
    <w:rsid w:val="0014098A"/>
    <w:rsid w:val="00142371"/>
    <w:rsid w:val="001451C3"/>
    <w:rsid w:val="00146891"/>
    <w:rsid w:val="00146FC8"/>
    <w:rsid w:val="0015093E"/>
    <w:rsid w:val="00153C2D"/>
    <w:rsid w:val="00157AAF"/>
    <w:rsid w:val="00160A1E"/>
    <w:rsid w:val="00160DF6"/>
    <w:rsid w:val="00165D5E"/>
    <w:rsid w:val="00170FA3"/>
    <w:rsid w:val="0017522C"/>
    <w:rsid w:val="0017554E"/>
    <w:rsid w:val="00175B9D"/>
    <w:rsid w:val="00175D98"/>
    <w:rsid w:val="001879DD"/>
    <w:rsid w:val="00193DB2"/>
    <w:rsid w:val="00194453"/>
    <w:rsid w:val="00196101"/>
    <w:rsid w:val="001A1A10"/>
    <w:rsid w:val="001A4410"/>
    <w:rsid w:val="001B026C"/>
    <w:rsid w:val="001C18EE"/>
    <w:rsid w:val="001C1C0D"/>
    <w:rsid w:val="001C4C6E"/>
    <w:rsid w:val="001C5DB8"/>
    <w:rsid w:val="001D0429"/>
    <w:rsid w:val="001D3A12"/>
    <w:rsid w:val="001D3B36"/>
    <w:rsid w:val="001D7415"/>
    <w:rsid w:val="001E0C23"/>
    <w:rsid w:val="001E1396"/>
    <w:rsid w:val="001E1C58"/>
    <w:rsid w:val="001E2A67"/>
    <w:rsid w:val="001E49D1"/>
    <w:rsid w:val="001E6609"/>
    <w:rsid w:val="001E7343"/>
    <w:rsid w:val="001E7805"/>
    <w:rsid w:val="001F1130"/>
    <w:rsid w:val="001F1E20"/>
    <w:rsid w:val="001F3E83"/>
    <w:rsid w:val="001F5521"/>
    <w:rsid w:val="001F5882"/>
    <w:rsid w:val="002021D9"/>
    <w:rsid w:val="00204B52"/>
    <w:rsid w:val="0021245A"/>
    <w:rsid w:val="00213921"/>
    <w:rsid w:val="002155A5"/>
    <w:rsid w:val="0021653B"/>
    <w:rsid w:val="00223E6B"/>
    <w:rsid w:val="00225C5A"/>
    <w:rsid w:val="00227A1B"/>
    <w:rsid w:val="00231ABA"/>
    <w:rsid w:val="00232E20"/>
    <w:rsid w:val="00233438"/>
    <w:rsid w:val="00234D7F"/>
    <w:rsid w:val="00235B3F"/>
    <w:rsid w:val="002362EB"/>
    <w:rsid w:val="00245DD9"/>
    <w:rsid w:val="00250BD0"/>
    <w:rsid w:val="00250E7B"/>
    <w:rsid w:val="00250F3A"/>
    <w:rsid w:val="00252138"/>
    <w:rsid w:val="002559FC"/>
    <w:rsid w:val="00256177"/>
    <w:rsid w:val="002572A8"/>
    <w:rsid w:val="00257CF0"/>
    <w:rsid w:val="00261BBC"/>
    <w:rsid w:val="00262103"/>
    <w:rsid w:val="00263E6D"/>
    <w:rsid w:val="002643B9"/>
    <w:rsid w:val="0026446D"/>
    <w:rsid w:val="00264658"/>
    <w:rsid w:val="002651BF"/>
    <w:rsid w:val="002677C0"/>
    <w:rsid w:val="00267F23"/>
    <w:rsid w:val="002701BD"/>
    <w:rsid w:val="002716DF"/>
    <w:rsid w:val="00274B70"/>
    <w:rsid w:val="00275EF5"/>
    <w:rsid w:val="00282C70"/>
    <w:rsid w:val="00290E2C"/>
    <w:rsid w:val="002918BB"/>
    <w:rsid w:val="00292017"/>
    <w:rsid w:val="002930B7"/>
    <w:rsid w:val="0029452B"/>
    <w:rsid w:val="00294635"/>
    <w:rsid w:val="00294D8A"/>
    <w:rsid w:val="0029587E"/>
    <w:rsid w:val="00295BF4"/>
    <w:rsid w:val="00296FB2"/>
    <w:rsid w:val="002A147C"/>
    <w:rsid w:val="002A1932"/>
    <w:rsid w:val="002A2B06"/>
    <w:rsid w:val="002A2EE9"/>
    <w:rsid w:val="002A3AB4"/>
    <w:rsid w:val="002A3F81"/>
    <w:rsid w:val="002A76DD"/>
    <w:rsid w:val="002B0F4F"/>
    <w:rsid w:val="002B1B69"/>
    <w:rsid w:val="002B6A2A"/>
    <w:rsid w:val="002C2023"/>
    <w:rsid w:val="002C2A85"/>
    <w:rsid w:val="002C3579"/>
    <w:rsid w:val="002C5438"/>
    <w:rsid w:val="002C5CD0"/>
    <w:rsid w:val="002C7E11"/>
    <w:rsid w:val="002E037E"/>
    <w:rsid w:val="002E0F98"/>
    <w:rsid w:val="002E1298"/>
    <w:rsid w:val="002E2032"/>
    <w:rsid w:val="002E2A9B"/>
    <w:rsid w:val="002E5706"/>
    <w:rsid w:val="002E7394"/>
    <w:rsid w:val="002F0648"/>
    <w:rsid w:val="002F0D60"/>
    <w:rsid w:val="002F104E"/>
    <w:rsid w:val="002F524B"/>
    <w:rsid w:val="002F53AC"/>
    <w:rsid w:val="002F7745"/>
    <w:rsid w:val="00300F50"/>
    <w:rsid w:val="003013F8"/>
    <w:rsid w:val="00307B6F"/>
    <w:rsid w:val="00311AB1"/>
    <w:rsid w:val="0031423C"/>
    <w:rsid w:val="00316AE5"/>
    <w:rsid w:val="00321E1F"/>
    <w:rsid w:val="00322852"/>
    <w:rsid w:val="00322BDB"/>
    <w:rsid w:val="00323A26"/>
    <w:rsid w:val="003240D8"/>
    <w:rsid w:val="00326212"/>
    <w:rsid w:val="00333B1F"/>
    <w:rsid w:val="00335D69"/>
    <w:rsid w:val="00335DC7"/>
    <w:rsid w:val="00337A90"/>
    <w:rsid w:val="00343E24"/>
    <w:rsid w:val="00345F4F"/>
    <w:rsid w:val="003504CD"/>
    <w:rsid w:val="00355064"/>
    <w:rsid w:val="00364324"/>
    <w:rsid w:val="0036774C"/>
    <w:rsid w:val="003713D0"/>
    <w:rsid w:val="003722B2"/>
    <w:rsid w:val="00373208"/>
    <w:rsid w:val="00374924"/>
    <w:rsid w:val="003778A2"/>
    <w:rsid w:val="0038076A"/>
    <w:rsid w:val="0038235F"/>
    <w:rsid w:val="00387214"/>
    <w:rsid w:val="00392B43"/>
    <w:rsid w:val="00393703"/>
    <w:rsid w:val="00397ABE"/>
    <w:rsid w:val="003A0CD1"/>
    <w:rsid w:val="003A1CF7"/>
    <w:rsid w:val="003A47E0"/>
    <w:rsid w:val="003A4A79"/>
    <w:rsid w:val="003A5EF8"/>
    <w:rsid w:val="003A6B9E"/>
    <w:rsid w:val="003B1B98"/>
    <w:rsid w:val="003B59A1"/>
    <w:rsid w:val="003C0B3A"/>
    <w:rsid w:val="003C17A3"/>
    <w:rsid w:val="003C6734"/>
    <w:rsid w:val="003C6990"/>
    <w:rsid w:val="003D06BD"/>
    <w:rsid w:val="003D120F"/>
    <w:rsid w:val="003D22AC"/>
    <w:rsid w:val="003D40E5"/>
    <w:rsid w:val="003D48E9"/>
    <w:rsid w:val="003D7607"/>
    <w:rsid w:val="003E08E1"/>
    <w:rsid w:val="003E0A47"/>
    <w:rsid w:val="003E2EDE"/>
    <w:rsid w:val="003E6F3D"/>
    <w:rsid w:val="003E7A51"/>
    <w:rsid w:val="003F5E97"/>
    <w:rsid w:val="00403500"/>
    <w:rsid w:val="0041052A"/>
    <w:rsid w:val="00411A91"/>
    <w:rsid w:val="0041202B"/>
    <w:rsid w:val="00414EBF"/>
    <w:rsid w:val="00415C26"/>
    <w:rsid w:val="00416B31"/>
    <w:rsid w:val="00416CBC"/>
    <w:rsid w:val="00422846"/>
    <w:rsid w:val="00424CB7"/>
    <w:rsid w:val="00426F34"/>
    <w:rsid w:val="0043052F"/>
    <w:rsid w:val="00430A66"/>
    <w:rsid w:val="0043101B"/>
    <w:rsid w:val="00431FA4"/>
    <w:rsid w:val="00434DBB"/>
    <w:rsid w:val="00437459"/>
    <w:rsid w:val="00441A02"/>
    <w:rsid w:val="0044331B"/>
    <w:rsid w:val="00443744"/>
    <w:rsid w:val="004469CB"/>
    <w:rsid w:val="00450ED4"/>
    <w:rsid w:val="004514F7"/>
    <w:rsid w:val="00452446"/>
    <w:rsid w:val="00452AB3"/>
    <w:rsid w:val="004559D5"/>
    <w:rsid w:val="00460F9A"/>
    <w:rsid w:val="00461375"/>
    <w:rsid w:val="00462DA1"/>
    <w:rsid w:val="0046387A"/>
    <w:rsid w:val="00463F3F"/>
    <w:rsid w:val="00465ABB"/>
    <w:rsid w:val="00473B99"/>
    <w:rsid w:val="004767D6"/>
    <w:rsid w:val="00476E60"/>
    <w:rsid w:val="004774DD"/>
    <w:rsid w:val="004810BD"/>
    <w:rsid w:val="00482E12"/>
    <w:rsid w:val="0048481C"/>
    <w:rsid w:val="00485072"/>
    <w:rsid w:val="00490DF2"/>
    <w:rsid w:val="00491F9C"/>
    <w:rsid w:val="00493CA7"/>
    <w:rsid w:val="00493F9D"/>
    <w:rsid w:val="00494125"/>
    <w:rsid w:val="004954CC"/>
    <w:rsid w:val="00495E7D"/>
    <w:rsid w:val="00496AE1"/>
    <w:rsid w:val="004A2FE4"/>
    <w:rsid w:val="004A579E"/>
    <w:rsid w:val="004A7E9F"/>
    <w:rsid w:val="004B123A"/>
    <w:rsid w:val="004B15C7"/>
    <w:rsid w:val="004C11C8"/>
    <w:rsid w:val="004C4AF0"/>
    <w:rsid w:val="004C58AD"/>
    <w:rsid w:val="004D150F"/>
    <w:rsid w:val="004D1A0A"/>
    <w:rsid w:val="004D261D"/>
    <w:rsid w:val="004D28C1"/>
    <w:rsid w:val="004D54A2"/>
    <w:rsid w:val="004E04C5"/>
    <w:rsid w:val="004E1BFA"/>
    <w:rsid w:val="004E54C9"/>
    <w:rsid w:val="004E5D24"/>
    <w:rsid w:val="004E6099"/>
    <w:rsid w:val="004E6E93"/>
    <w:rsid w:val="004F6956"/>
    <w:rsid w:val="005050D5"/>
    <w:rsid w:val="00506035"/>
    <w:rsid w:val="00515AD4"/>
    <w:rsid w:val="00521C4C"/>
    <w:rsid w:val="00523DE8"/>
    <w:rsid w:val="0052461D"/>
    <w:rsid w:val="005249A4"/>
    <w:rsid w:val="00525B33"/>
    <w:rsid w:val="00534985"/>
    <w:rsid w:val="00534A38"/>
    <w:rsid w:val="005354D5"/>
    <w:rsid w:val="005362A6"/>
    <w:rsid w:val="005414A8"/>
    <w:rsid w:val="00542D29"/>
    <w:rsid w:val="00543047"/>
    <w:rsid w:val="005443FC"/>
    <w:rsid w:val="00545087"/>
    <w:rsid w:val="00545FF2"/>
    <w:rsid w:val="005505AC"/>
    <w:rsid w:val="005510B8"/>
    <w:rsid w:val="005535F0"/>
    <w:rsid w:val="00553CFF"/>
    <w:rsid w:val="005600B8"/>
    <w:rsid w:val="00561812"/>
    <w:rsid w:val="00561894"/>
    <w:rsid w:val="00562B8D"/>
    <w:rsid w:val="005632C3"/>
    <w:rsid w:val="005739BE"/>
    <w:rsid w:val="00574C13"/>
    <w:rsid w:val="00576E17"/>
    <w:rsid w:val="0058079A"/>
    <w:rsid w:val="005817C5"/>
    <w:rsid w:val="00583274"/>
    <w:rsid w:val="005850D1"/>
    <w:rsid w:val="00585A71"/>
    <w:rsid w:val="00590CD0"/>
    <w:rsid w:val="00590D45"/>
    <w:rsid w:val="00593513"/>
    <w:rsid w:val="00594F90"/>
    <w:rsid w:val="005A02CC"/>
    <w:rsid w:val="005A0F6D"/>
    <w:rsid w:val="005A2052"/>
    <w:rsid w:val="005A51B7"/>
    <w:rsid w:val="005A6D9C"/>
    <w:rsid w:val="005A7E98"/>
    <w:rsid w:val="005B329F"/>
    <w:rsid w:val="005B720D"/>
    <w:rsid w:val="005C01CF"/>
    <w:rsid w:val="005C0F6C"/>
    <w:rsid w:val="005C2A2F"/>
    <w:rsid w:val="005C2C22"/>
    <w:rsid w:val="005C3682"/>
    <w:rsid w:val="005C55F3"/>
    <w:rsid w:val="005C5697"/>
    <w:rsid w:val="005C6C69"/>
    <w:rsid w:val="005C7A28"/>
    <w:rsid w:val="005D008A"/>
    <w:rsid w:val="005D2FE1"/>
    <w:rsid w:val="005D3BA7"/>
    <w:rsid w:val="005D3FF4"/>
    <w:rsid w:val="005D43F1"/>
    <w:rsid w:val="005E124A"/>
    <w:rsid w:val="005E4C96"/>
    <w:rsid w:val="005E7B91"/>
    <w:rsid w:val="005F2BF4"/>
    <w:rsid w:val="005F73E5"/>
    <w:rsid w:val="00601EE9"/>
    <w:rsid w:val="006065BA"/>
    <w:rsid w:val="006107AE"/>
    <w:rsid w:val="006114BC"/>
    <w:rsid w:val="006171FD"/>
    <w:rsid w:val="006176F7"/>
    <w:rsid w:val="00623AC6"/>
    <w:rsid w:val="006256D6"/>
    <w:rsid w:val="006274C4"/>
    <w:rsid w:val="00631D00"/>
    <w:rsid w:val="00635066"/>
    <w:rsid w:val="00635F92"/>
    <w:rsid w:val="006425BF"/>
    <w:rsid w:val="00645859"/>
    <w:rsid w:val="006537C2"/>
    <w:rsid w:val="00654B7B"/>
    <w:rsid w:val="006621A9"/>
    <w:rsid w:val="00662F2C"/>
    <w:rsid w:val="006636E7"/>
    <w:rsid w:val="00663E21"/>
    <w:rsid w:val="00665C50"/>
    <w:rsid w:val="00667865"/>
    <w:rsid w:val="006706E8"/>
    <w:rsid w:val="00671441"/>
    <w:rsid w:val="006714DF"/>
    <w:rsid w:val="00675608"/>
    <w:rsid w:val="00675A8F"/>
    <w:rsid w:val="00676132"/>
    <w:rsid w:val="00686D51"/>
    <w:rsid w:val="006871FD"/>
    <w:rsid w:val="00690245"/>
    <w:rsid w:val="00690D82"/>
    <w:rsid w:val="006976ED"/>
    <w:rsid w:val="006A237F"/>
    <w:rsid w:val="006A50A9"/>
    <w:rsid w:val="006A60C1"/>
    <w:rsid w:val="006A7480"/>
    <w:rsid w:val="006B677B"/>
    <w:rsid w:val="006C070E"/>
    <w:rsid w:val="006C20AE"/>
    <w:rsid w:val="006C2AAF"/>
    <w:rsid w:val="006C6A23"/>
    <w:rsid w:val="006D170B"/>
    <w:rsid w:val="006D1B5D"/>
    <w:rsid w:val="006D2B5B"/>
    <w:rsid w:val="006D39CC"/>
    <w:rsid w:val="006D6650"/>
    <w:rsid w:val="006E4DAE"/>
    <w:rsid w:val="006E637D"/>
    <w:rsid w:val="006F57EA"/>
    <w:rsid w:val="00700E70"/>
    <w:rsid w:val="00700E93"/>
    <w:rsid w:val="007072A3"/>
    <w:rsid w:val="00714EF9"/>
    <w:rsid w:val="00716D98"/>
    <w:rsid w:val="0072053D"/>
    <w:rsid w:val="00720DF8"/>
    <w:rsid w:val="007235CE"/>
    <w:rsid w:val="007252DF"/>
    <w:rsid w:val="00730911"/>
    <w:rsid w:val="00731923"/>
    <w:rsid w:val="00744968"/>
    <w:rsid w:val="00746405"/>
    <w:rsid w:val="00751CBC"/>
    <w:rsid w:val="00752B96"/>
    <w:rsid w:val="00756436"/>
    <w:rsid w:val="00756A07"/>
    <w:rsid w:val="007654C8"/>
    <w:rsid w:val="0078394A"/>
    <w:rsid w:val="00784E45"/>
    <w:rsid w:val="00785708"/>
    <w:rsid w:val="007865BF"/>
    <w:rsid w:val="00790FE9"/>
    <w:rsid w:val="00792D73"/>
    <w:rsid w:val="007A2915"/>
    <w:rsid w:val="007A2A61"/>
    <w:rsid w:val="007A2B4B"/>
    <w:rsid w:val="007B0F07"/>
    <w:rsid w:val="007B1CBF"/>
    <w:rsid w:val="007B2A8A"/>
    <w:rsid w:val="007B30FB"/>
    <w:rsid w:val="007C0740"/>
    <w:rsid w:val="007C3D54"/>
    <w:rsid w:val="007C4B02"/>
    <w:rsid w:val="007C5FD1"/>
    <w:rsid w:val="007C74A4"/>
    <w:rsid w:val="007C751B"/>
    <w:rsid w:val="007D244F"/>
    <w:rsid w:val="007D759E"/>
    <w:rsid w:val="007E0231"/>
    <w:rsid w:val="007E18BB"/>
    <w:rsid w:val="007E3445"/>
    <w:rsid w:val="007E35FB"/>
    <w:rsid w:val="007E6492"/>
    <w:rsid w:val="007E6C12"/>
    <w:rsid w:val="007F0EA5"/>
    <w:rsid w:val="007F5BC9"/>
    <w:rsid w:val="00803AD6"/>
    <w:rsid w:val="0081366F"/>
    <w:rsid w:val="00813A04"/>
    <w:rsid w:val="00813DC6"/>
    <w:rsid w:val="00814D14"/>
    <w:rsid w:val="00816956"/>
    <w:rsid w:val="00817306"/>
    <w:rsid w:val="00817815"/>
    <w:rsid w:val="008178D9"/>
    <w:rsid w:val="00823898"/>
    <w:rsid w:val="00823DDD"/>
    <w:rsid w:val="00825BD0"/>
    <w:rsid w:val="008277BC"/>
    <w:rsid w:val="00827DB5"/>
    <w:rsid w:val="008300FC"/>
    <w:rsid w:val="00832B07"/>
    <w:rsid w:val="00834ADB"/>
    <w:rsid w:val="00837D12"/>
    <w:rsid w:val="008401DF"/>
    <w:rsid w:val="008405B0"/>
    <w:rsid w:val="008405B4"/>
    <w:rsid w:val="00840CD2"/>
    <w:rsid w:val="008414D5"/>
    <w:rsid w:val="00842620"/>
    <w:rsid w:val="008426E3"/>
    <w:rsid w:val="00843E6E"/>
    <w:rsid w:val="00843FDA"/>
    <w:rsid w:val="00845FFE"/>
    <w:rsid w:val="0085110B"/>
    <w:rsid w:val="008517BD"/>
    <w:rsid w:val="0085237E"/>
    <w:rsid w:val="00853317"/>
    <w:rsid w:val="0086098B"/>
    <w:rsid w:val="0086343C"/>
    <w:rsid w:val="008651CC"/>
    <w:rsid w:val="00865AF6"/>
    <w:rsid w:val="00870ED2"/>
    <w:rsid w:val="008774C8"/>
    <w:rsid w:val="00884886"/>
    <w:rsid w:val="00886A1D"/>
    <w:rsid w:val="00890165"/>
    <w:rsid w:val="00893ED9"/>
    <w:rsid w:val="0089469B"/>
    <w:rsid w:val="00894919"/>
    <w:rsid w:val="00895032"/>
    <w:rsid w:val="008A2739"/>
    <w:rsid w:val="008A6F8D"/>
    <w:rsid w:val="008B0BBB"/>
    <w:rsid w:val="008B4B5F"/>
    <w:rsid w:val="008B6F95"/>
    <w:rsid w:val="008C4D7A"/>
    <w:rsid w:val="008C502C"/>
    <w:rsid w:val="008C53BC"/>
    <w:rsid w:val="008C55CE"/>
    <w:rsid w:val="008D1B23"/>
    <w:rsid w:val="008D3749"/>
    <w:rsid w:val="008D4C9A"/>
    <w:rsid w:val="008D7A9A"/>
    <w:rsid w:val="008E5F0C"/>
    <w:rsid w:val="008F089A"/>
    <w:rsid w:val="008F08D2"/>
    <w:rsid w:val="008F3075"/>
    <w:rsid w:val="008F654B"/>
    <w:rsid w:val="008F70E1"/>
    <w:rsid w:val="009004A9"/>
    <w:rsid w:val="00900E94"/>
    <w:rsid w:val="00901EE2"/>
    <w:rsid w:val="00902CFA"/>
    <w:rsid w:val="0090503C"/>
    <w:rsid w:val="00906FAD"/>
    <w:rsid w:val="0090716F"/>
    <w:rsid w:val="0091729D"/>
    <w:rsid w:val="009213B3"/>
    <w:rsid w:val="00925788"/>
    <w:rsid w:val="00925BC5"/>
    <w:rsid w:val="00931483"/>
    <w:rsid w:val="0093370F"/>
    <w:rsid w:val="009347E7"/>
    <w:rsid w:val="00935162"/>
    <w:rsid w:val="009379DF"/>
    <w:rsid w:val="00942D00"/>
    <w:rsid w:val="0094437F"/>
    <w:rsid w:val="00947AB9"/>
    <w:rsid w:val="009526F6"/>
    <w:rsid w:val="009570B3"/>
    <w:rsid w:val="009578E4"/>
    <w:rsid w:val="00966D8C"/>
    <w:rsid w:val="00967239"/>
    <w:rsid w:val="009719E8"/>
    <w:rsid w:val="009777BE"/>
    <w:rsid w:val="00983A88"/>
    <w:rsid w:val="00983ECB"/>
    <w:rsid w:val="00985149"/>
    <w:rsid w:val="00985E1B"/>
    <w:rsid w:val="00985E27"/>
    <w:rsid w:val="009861D9"/>
    <w:rsid w:val="009866C8"/>
    <w:rsid w:val="0098747D"/>
    <w:rsid w:val="00990049"/>
    <w:rsid w:val="0099204E"/>
    <w:rsid w:val="00994948"/>
    <w:rsid w:val="00995C95"/>
    <w:rsid w:val="009A2685"/>
    <w:rsid w:val="009A5D9C"/>
    <w:rsid w:val="009A63AC"/>
    <w:rsid w:val="009A7BAC"/>
    <w:rsid w:val="009B3850"/>
    <w:rsid w:val="009B3976"/>
    <w:rsid w:val="009C1672"/>
    <w:rsid w:val="009C2A6C"/>
    <w:rsid w:val="009C6E8C"/>
    <w:rsid w:val="009D2D49"/>
    <w:rsid w:val="009D5393"/>
    <w:rsid w:val="009D764E"/>
    <w:rsid w:val="009D7F07"/>
    <w:rsid w:val="009E48E1"/>
    <w:rsid w:val="009E59C1"/>
    <w:rsid w:val="009E7B85"/>
    <w:rsid w:val="009F1295"/>
    <w:rsid w:val="009F45DF"/>
    <w:rsid w:val="009F67F4"/>
    <w:rsid w:val="00A0010C"/>
    <w:rsid w:val="00A0205F"/>
    <w:rsid w:val="00A04389"/>
    <w:rsid w:val="00A05E70"/>
    <w:rsid w:val="00A06ADB"/>
    <w:rsid w:val="00A117B4"/>
    <w:rsid w:val="00A11DCB"/>
    <w:rsid w:val="00A17AD5"/>
    <w:rsid w:val="00A17ECC"/>
    <w:rsid w:val="00A21FDE"/>
    <w:rsid w:val="00A24F72"/>
    <w:rsid w:val="00A272A6"/>
    <w:rsid w:val="00A307C6"/>
    <w:rsid w:val="00A30EC9"/>
    <w:rsid w:val="00A33517"/>
    <w:rsid w:val="00A34A48"/>
    <w:rsid w:val="00A35467"/>
    <w:rsid w:val="00A37BCE"/>
    <w:rsid w:val="00A43826"/>
    <w:rsid w:val="00A45A50"/>
    <w:rsid w:val="00A50A72"/>
    <w:rsid w:val="00A52BDF"/>
    <w:rsid w:val="00A564CC"/>
    <w:rsid w:val="00A56DFC"/>
    <w:rsid w:val="00A57B33"/>
    <w:rsid w:val="00A636C2"/>
    <w:rsid w:val="00A65365"/>
    <w:rsid w:val="00A6636F"/>
    <w:rsid w:val="00A7715F"/>
    <w:rsid w:val="00A77199"/>
    <w:rsid w:val="00A86D57"/>
    <w:rsid w:val="00A90AB6"/>
    <w:rsid w:val="00A924EC"/>
    <w:rsid w:val="00A94916"/>
    <w:rsid w:val="00A965F0"/>
    <w:rsid w:val="00A96EBB"/>
    <w:rsid w:val="00AA0513"/>
    <w:rsid w:val="00AA0661"/>
    <w:rsid w:val="00AA3C63"/>
    <w:rsid w:val="00AA4E4D"/>
    <w:rsid w:val="00AA59C1"/>
    <w:rsid w:val="00AA7215"/>
    <w:rsid w:val="00AB1C7C"/>
    <w:rsid w:val="00AB3D7E"/>
    <w:rsid w:val="00AB751A"/>
    <w:rsid w:val="00AC092C"/>
    <w:rsid w:val="00AC45EA"/>
    <w:rsid w:val="00AC4AF1"/>
    <w:rsid w:val="00AD3795"/>
    <w:rsid w:val="00AD7FEC"/>
    <w:rsid w:val="00AE0660"/>
    <w:rsid w:val="00AE0A62"/>
    <w:rsid w:val="00AE3489"/>
    <w:rsid w:val="00AE418B"/>
    <w:rsid w:val="00AF04EB"/>
    <w:rsid w:val="00AF04FA"/>
    <w:rsid w:val="00AF47B9"/>
    <w:rsid w:val="00B014C5"/>
    <w:rsid w:val="00B04AA2"/>
    <w:rsid w:val="00B10CDD"/>
    <w:rsid w:val="00B125FB"/>
    <w:rsid w:val="00B14E49"/>
    <w:rsid w:val="00B17151"/>
    <w:rsid w:val="00B2170B"/>
    <w:rsid w:val="00B23B82"/>
    <w:rsid w:val="00B33085"/>
    <w:rsid w:val="00B3444B"/>
    <w:rsid w:val="00B35C3D"/>
    <w:rsid w:val="00B374D7"/>
    <w:rsid w:val="00B4321B"/>
    <w:rsid w:val="00B43314"/>
    <w:rsid w:val="00B449F8"/>
    <w:rsid w:val="00B46F3D"/>
    <w:rsid w:val="00B472F5"/>
    <w:rsid w:val="00B50BCC"/>
    <w:rsid w:val="00B51019"/>
    <w:rsid w:val="00B51B7E"/>
    <w:rsid w:val="00B560FD"/>
    <w:rsid w:val="00B572E4"/>
    <w:rsid w:val="00B60604"/>
    <w:rsid w:val="00B63588"/>
    <w:rsid w:val="00B648EC"/>
    <w:rsid w:val="00B663D3"/>
    <w:rsid w:val="00B7045E"/>
    <w:rsid w:val="00B70F07"/>
    <w:rsid w:val="00B74B4C"/>
    <w:rsid w:val="00B74C5B"/>
    <w:rsid w:val="00B75193"/>
    <w:rsid w:val="00B760DA"/>
    <w:rsid w:val="00B76C68"/>
    <w:rsid w:val="00B80182"/>
    <w:rsid w:val="00B80455"/>
    <w:rsid w:val="00B80D74"/>
    <w:rsid w:val="00B8116C"/>
    <w:rsid w:val="00B81609"/>
    <w:rsid w:val="00B87325"/>
    <w:rsid w:val="00B900A2"/>
    <w:rsid w:val="00B910F6"/>
    <w:rsid w:val="00B92567"/>
    <w:rsid w:val="00B926D8"/>
    <w:rsid w:val="00B93731"/>
    <w:rsid w:val="00B94B01"/>
    <w:rsid w:val="00BA0A32"/>
    <w:rsid w:val="00BA190E"/>
    <w:rsid w:val="00BB2E55"/>
    <w:rsid w:val="00BB3B00"/>
    <w:rsid w:val="00BB4B2F"/>
    <w:rsid w:val="00BB5621"/>
    <w:rsid w:val="00BB6588"/>
    <w:rsid w:val="00BB69A3"/>
    <w:rsid w:val="00BC0845"/>
    <w:rsid w:val="00BD1E4B"/>
    <w:rsid w:val="00BD1F06"/>
    <w:rsid w:val="00BE24AD"/>
    <w:rsid w:val="00BE3777"/>
    <w:rsid w:val="00BE7D1F"/>
    <w:rsid w:val="00BF1B1A"/>
    <w:rsid w:val="00BF41FE"/>
    <w:rsid w:val="00BF4249"/>
    <w:rsid w:val="00BF5F8C"/>
    <w:rsid w:val="00C0198D"/>
    <w:rsid w:val="00C0274D"/>
    <w:rsid w:val="00C12712"/>
    <w:rsid w:val="00C16395"/>
    <w:rsid w:val="00C16F86"/>
    <w:rsid w:val="00C177F2"/>
    <w:rsid w:val="00C20D9E"/>
    <w:rsid w:val="00C214F4"/>
    <w:rsid w:val="00C22A5A"/>
    <w:rsid w:val="00C232B7"/>
    <w:rsid w:val="00C252FC"/>
    <w:rsid w:val="00C2684D"/>
    <w:rsid w:val="00C27BA4"/>
    <w:rsid w:val="00C40C09"/>
    <w:rsid w:val="00C41A99"/>
    <w:rsid w:val="00C43D66"/>
    <w:rsid w:val="00C4697C"/>
    <w:rsid w:val="00C46FCF"/>
    <w:rsid w:val="00C51631"/>
    <w:rsid w:val="00C55456"/>
    <w:rsid w:val="00C5655D"/>
    <w:rsid w:val="00C565CA"/>
    <w:rsid w:val="00C56A0B"/>
    <w:rsid w:val="00C56B1A"/>
    <w:rsid w:val="00C60692"/>
    <w:rsid w:val="00C616AD"/>
    <w:rsid w:val="00C62979"/>
    <w:rsid w:val="00C62AF9"/>
    <w:rsid w:val="00C62B48"/>
    <w:rsid w:val="00C63CE3"/>
    <w:rsid w:val="00C658D7"/>
    <w:rsid w:val="00C65F71"/>
    <w:rsid w:val="00C742D7"/>
    <w:rsid w:val="00C7517B"/>
    <w:rsid w:val="00C76EC6"/>
    <w:rsid w:val="00C817B8"/>
    <w:rsid w:val="00C81B9D"/>
    <w:rsid w:val="00C85D39"/>
    <w:rsid w:val="00C912A4"/>
    <w:rsid w:val="00C93D6D"/>
    <w:rsid w:val="00C94151"/>
    <w:rsid w:val="00C94D2F"/>
    <w:rsid w:val="00C9666E"/>
    <w:rsid w:val="00C97D8C"/>
    <w:rsid w:val="00CA054B"/>
    <w:rsid w:val="00CA2127"/>
    <w:rsid w:val="00CA433D"/>
    <w:rsid w:val="00CA4513"/>
    <w:rsid w:val="00CA7BC3"/>
    <w:rsid w:val="00CB3D7F"/>
    <w:rsid w:val="00CB552C"/>
    <w:rsid w:val="00CB66A1"/>
    <w:rsid w:val="00CB79A9"/>
    <w:rsid w:val="00CC0597"/>
    <w:rsid w:val="00CC4CCA"/>
    <w:rsid w:val="00CC659C"/>
    <w:rsid w:val="00CC7B20"/>
    <w:rsid w:val="00CC7C9D"/>
    <w:rsid w:val="00CD0228"/>
    <w:rsid w:val="00CD4C20"/>
    <w:rsid w:val="00CD5311"/>
    <w:rsid w:val="00CD5403"/>
    <w:rsid w:val="00CD6053"/>
    <w:rsid w:val="00CD6396"/>
    <w:rsid w:val="00CD6778"/>
    <w:rsid w:val="00CD7412"/>
    <w:rsid w:val="00CE0ABB"/>
    <w:rsid w:val="00CE5CF5"/>
    <w:rsid w:val="00CF0AB5"/>
    <w:rsid w:val="00CF25B2"/>
    <w:rsid w:val="00CF5E30"/>
    <w:rsid w:val="00CF7C0B"/>
    <w:rsid w:val="00D01277"/>
    <w:rsid w:val="00D017F3"/>
    <w:rsid w:val="00D03AE5"/>
    <w:rsid w:val="00D0720A"/>
    <w:rsid w:val="00D102C9"/>
    <w:rsid w:val="00D13F2D"/>
    <w:rsid w:val="00D17330"/>
    <w:rsid w:val="00D20C55"/>
    <w:rsid w:val="00D222D0"/>
    <w:rsid w:val="00D22A4A"/>
    <w:rsid w:val="00D23B19"/>
    <w:rsid w:val="00D24E76"/>
    <w:rsid w:val="00D25641"/>
    <w:rsid w:val="00D26A36"/>
    <w:rsid w:val="00D274D0"/>
    <w:rsid w:val="00D27FA8"/>
    <w:rsid w:val="00D31AAE"/>
    <w:rsid w:val="00D365CC"/>
    <w:rsid w:val="00D40085"/>
    <w:rsid w:val="00D40421"/>
    <w:rsid w:val="00D42448"/>
    <w:rsid w:val="00D43607"/>
    <w:rsid w:val="00D45473"/>
    <w:rsid w:val="00D479D9"/>
    <w:rsid w:val="00D479E9"/>
    <w:rsid w:val="00D50AF1"/>
    <w:rsid w:val="00D51637"/>
    <w:rsid w:val="00D5193C"/>
    <w:rsid w:val="00D61810"/>
    <w:rsid w:val="00D635FD"/>
    <w:rsid w:val="00D70497"/>
    <w:rsid w:val="00D70BC0"/>
    <w:rsid w:val="00D72BDA"/>
    <w:rsid w:val="00D75D60"/>
    <w:rsid w:val="00D761FD"/>
    <w:rsid w:val="00D81311"/>
    <w:rsid w:val="00D81CCC"/>
    <w:rsid w:val="00D81E61"/>
    <w:rsid w:val="00D83610"/>
    <w:rsid w:val="00D858AC"/>
    <w:rsid w:val="00D866E6"/>
    <w:rsid w:val="00D90C6E"/>
    <w:rsid w:val="00D9447E"/>
    <w:rsid w:val="00DA2E21"/>
    <w:rsid w:val="00DA2EB5"/>
    <w:rsid w:val="00DA58F3"/>
    <w:rsid w:val="00DB08D9"/>
    <w:rsid w:val="00DB10FC"/>
    <w:rsid w:val="00DB2178"/>
    <w:rsid w:val="00DB4404"/>
    <w:rsid w:val="00DB4C90"/>
    <w:rsid w:val="00DB5D37"/>
    <w:rsid w:val="00DB75EC"/>
    <w:rsid w:val="00DC18F3"/>
    <w:rsid w:val="00DC378C"/>
    <w:rsid w:val="00DC43E2"/>
    <w:rsid w:val="00DC47F3"/>
    <w:rsid w:val="00DC48CC"/>
    <w:rsid w:val="00DD51D2"/>
    <w:rsid w:val="00DD71AD"/>
    <w:rsid w:val="00DE0A03"/>
    <w:rsid w:val="00DE2542"/>
    <w:rsid w:val="00DE2A83"/>
    <w:rsid w:val="00DE53FC"/>
    <w:rsid w:val="00DF02D6"/>
    <w:rsid w:val="00E004D9"/>
    <w:rsid w:val="00E03190"/>
    <w:rsid w:val="00E03ED2"/>
    <w:rsid w:val="00E042FC"/>
    <w:rsid w:val="00E04347"/>
    <w:rsid w:val="00E06279"/>
    <w:rsid w:val="00E07B83"/>
    <w:rsid w:val="00E1007F"/>
    <w:rsid w:val="00E11DCB"/>
    <w:rsid w:val="00E13684"/>
    <w:rsid w:val="00E149A9"/>
    <w:rsid w:val="00E15987"/>
    <w:rsid w:val="00E210DD"/>
    <w:rsid w:val="00E21B41"/>
    <w:rsid w:val="00E23158"/>
    <w:rsid w:val="00E23CD4"/>
    <w:rsid w:val="00E24B91"/>
    <w:rsid w:val="00E265B2"/>
    <w:rsid w:val="00E30BAF"/>
    <w:rsid w:val="00E316FF"/>
    <w:rsid w:val="00E32D5C"/>
    <w:rsid w:val="00E3380B"/>
    <w:rsid w:val="00E34A61"/>
    <w:rsid w:val="00E34D43"/>
    <w:rsid w:val="00E35029"/>
    <w:rsid w:val="00E35B33"/>
    <w:rsid w:val="00E3746E"/>
    <w:rsid w:val="00E4298A"/>
    <w:rsid w:val="00E44961"/>
    <w:rsid w:val="00E45A7F"/>
    <w:rsid w:val="00E5257C"/>
    <w:rsid w:val="00E5492D"/>
    <w:rsid w:val="00E61026"/>
    <w:rsid w:val="00E61405"/>
    <w:rsid w:val="00E61C8C"/>
    <w:rsid w:val="00E6450F"/>
    <w:rsid w:val="00E64692"/>
    <w:rsid w:val="00E659B9"/>
    <w:rsid w:val="00E6698D"/>
    <w:rsid w:val="00E706E9"/>
    <w:rsid w:val="00E72925"/>
    <w:rsid w:val="00E75226"/>
    <w:rsid w:val="00E76001"/>
    <w:rsid w:val="00E80074"/>
    <w:rsid w:val="00E81731"/>
    <w:rsid w:val="00E82F28"/>
    <w:rsid w:val="00E83EFE"/>
    <w:rsid w:val="00E87A78"/>
    <w:rsid w:val="00E936A4"/>
    <w:rsid w:val="00E94E40"/>
    <w:rsid w:val="00E978F3"/>
    <w:rsid w:val="00EB0DE5"/>
    <w:rsid w:val="00EB73CA"/>
    <w:rsid w:val="00EB7E41"/>
    <w:rsid w:val="00EC5612"/>
    <w:rsid w:val="00ED2009"/>
    <w:rsid w:val="00ED3E4C"/>
    <w:rsid w:val="00ED72D0"/>
    <w:rsid w:val="00EE3AC1"/>
    <w:rsid w:val="00EE579E"/>
    <w:rsid w:val="00EE65CA"/>
    <w:rsid w:val="00EE7E0D"/>
    <w:rsid w:val="00EF150B"/>
    <w:rsid w:val="00EF38EB"/>
    <w:rsid w:val="00EF40E5"/>
    <w:rsid w:val="00EF55C4"/>
    <w:rsid w:val="00EF6FD6"/>
    <w:rsid w:val="00F02F81"/>
    <w:rsid w:val="00F036CD"/>
    <w:rsid w:val="00F04DB0"/>
    <w:rsid w:val="00F05C23"/>
    <w:rsid w:val="00F0681D"/>
    <w:rsid w:val="00F12831"/>
    <w:rsid w:val="00F15C75"/>
    <w:rsid w:val="00F15D95"/>
    <w:rsid w:val="00F17BDC"/>
    <w:rsid w:val="00F22D8B"/>
    <w:rsid w:val="00F31666"/>
    <w:rsid w:val="00F34A5F"/>
    <w:rsid w:val="00F3664B"/>
    <w:rsid w:val="00F366DF"/>
    <w:rsid w:val="00F43D53"/>
    <w:rsid w:val="00F44209"/>
    <w:rsid w:val="00F46558"/>
    <w:rsid w:val="00F47524"/>
    <w:rsid w:val="00F51737"/>
    <w:rsid w:val="00F5185C"/>
    <w:rsid w:val="00F52432"/>
    <w:rsid w:val="00F53C00"/>
    <w:rsid w:val="00F57EA1"/>
    <w:rsid w:val="00F60114"/>
    <w:rsid w:val="00F60121"/>
    <w:rsid w:val="00F6192F"/>
    <w:rsid w:val="00F636F1"/>
    <w:rsid w:val="00F641CD"/>
    <w:rsid w:val="00F64EC4"/>
    <w:rsid w:val="00F65091"/>
    <w:rsid w:val="00F65D9F"/>
    <w:rsid w:val="00F664EA"/>
    <w:rsid w:val="00F66C0E"/>
    <w:rsid w:val="00F74E8C"/>
    <w:rsid w:val="00F7750E"/>
    <w:rsid w:val="00F77575"/>
    <w:rsid w:val="00F80F52"/>
    <w:rsid w:val="00F81A4D"/>
    <w:rsid w:val="00F8258D"/>
    <w:rsid w:val="00F84CF7"/>
    <w:rsid w:val="00F855EB"/>
    <w:rsid w:val="00F8574B"/>
    <w:rsid w:val="00F879C7"/>
    <w:rsid w:val="00F87FF7"/>
    <w:rsid w:val="00F93935"/>
    <w:rsid w:val="00F96BB2"/>
    <w:rsid w:val="00FA3EF0"/>
    <w:rsid w:val="00FA662C"/>
    <w:rsid w:val="00FA66D6"/>
    <w:rsid w:val="00FB2131"/>
    <w:rsid w:val="00FB3F63"/>
    <w:rsid w:val="00FB4707"/>
    <w:rsid w:val="00FB591B"/>
    <w:rsid w:val="00FB7D0F"/>
    <w:rsid w:val="00FC3D1B"/>
    <w:rsid w:val="00FC5472"/>
    <w:rsid w:val="00FC5C5B"/>
    <w:rsid w:val="00FC7850"/>
    <w:rsid w:val="00FD1E22"/>
    <w:rsid w:val="00FE0002"/>
    <w:rsid w:val="00FE5FDE"/>
    <w:rsid w:val="00FE6FCC"/>
    <w:rsid w:val="00FF2A1B"/>
    <w:rsid w:val="00FF526C"/>
    <w:rsid w:val="00FF65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1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ABE"/>
  </w:style>
  <w:style w:type="paragraph" w:styleId="Footer">
    <w:name w:val="footer"/>
    <w:basedOn w:val="Normal"/>
    <w:link w:val="FooterChar"/>
    <w:uiPriority w:val="99"/>
    <w:unhideWhenUsed/>
    <w:rsid w:val="0039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ABE"/>
  </w:style>
  <w:style w:type="paragraph" w:styleId="ListParagraph">
    <w:name w:val="List Paragraph"/>
    <w:basedOn w:val="Normal"/>
    <w:uiPriority w:val="34"/>
    <w:qFormat/>
    <w:rsid w:val="00397ABE"/>
    <w:pPr>
      <w:ind w:left="720"/>
      <w:contextualSpacing/>
    </w:pPr>
  </w:style>
  <w:style w:type="character" w:styleId="Hyperlink">
    <w:name w:val="Hyperlink"/>
    <w:basedOn w:val="DefaultParagraphFont"/>
    <w:uiPriority w:val="99"/>
    <w:unhideWhenUsed/>
    <w:rsid w:val="00B46F3D"/>
    <w:rPr>
      <w:color w:val="0563C1" w:themeColor="hyperlink"/>
      <w:u w:val="single"/>
    </w:rPr>
  </w:style>
  <w:style w:type="character" w:styleId="CommentReference">
    <w:name w:val="annotation reference"/>
    <w:basedOn w:val="DefaultParagraphFont"/>
    <w:uiPriority w:val="99"/>
    <w:semiHidden/>
    <w:unhideWhenUsed/>
    <w:rsid w:val="004D150F"/>
    <w:rPr>
      <w:sz w:val="16"/>
      <w:szCs w:val="16"/>
    </w:rPr>
  </w:style>
  <w:style w:type="paragraph" w:styleId="CommentText">
    <w:name w:val="annotation text"/>
    <w:basedOn w:val="Normal"/>
    <w:link w:val="CommentTextChar"/>
    <w:uiPriority w:val="99"/>
    <w:semiHidden/>
    <w:unhideWhenUsed/>
    <w:rsid w:val="004D150F"/>
    <w:pPr>
      <w:spacing w:line="240" w:lineRule="auto"/>
    </w:pPr>
    <w:rPr>
      <w:sz w:val="20"/>
      <w:szCs w:val="20"/>
    </w:rPr>
  </w:style>
  <w:style w:type="character" w:customStyle="1" w:styleId="CommentTextChar">
    <w:name w:val="Comment Text Char"/>
    <w:basedOn w:val="DefaultParagraphFont"/>
    <w:link w:val="CommentText"/>
    <w:uiPriority w:val="99"/>
    <w:semiHidden/>
    <w:rsid w:val="004D150F"/>
    <w:rPr>
      <w:sz w:val="20"/>
      <w:szCs w:val="20"/>
    </w:rPr>
  </w:style>
  <w:style w:type="paragraph" w:styleId="CommentSubject">
    <w:name w:val="annotation subject"/>
    <w:basedOn w:val="CommentText"/>
    <w:next w:val="CommentText"/>
    <w:link w:val="CommentSubjectChar"/>
    <w:uiPriority w:val="99"/>
    <w:semiHidden/>
    <w:unhideWhenUsed/>
    <w:rsid w:val="004D150F"/>
    <w:rPr>
      <w:b/>
      <w:bCs/>
    </w:rPr>
  </w:style>
  <w:style w:type="character" w:customStyle="1" w:styleId="CommentSubjectChar">
    <w:name w:val="Comment Subject Char"/>
    <w:basedOn w:val="CommentTextChar"/>
    <w:link w:val="CommentSubject"/>
    <w:uiPriority w:val="99"/>
    <w:semiHidden/>
    <w:rsid w:val="004D150F"/>
    <w:rPr>
      <w:b/>
      <w:bCs/>
      <w:sz w:val="20"/>
      <w:szCs w:val="20"/>
    </w:rPr>
  </w:style>
  <w:style w:type="paragraph" w:styleId="Revision">
    <w:name w:val="Revision"/>
    <w:hidden/>
    <w:uiPriority w:val="99"/>
    <w:semiHidden/>
    <w:rsid w:val="004D150F"/>
    <w:pPr>
      <w:spacing w:after="0" w:line="240" w:lineRule="auto"/>
    </w:pPr>
  </w:style>
  <w:style w:type="paragraph" w:styleId="BalloonText">
    <w:name w:val="Balloon Text"/>
    <w:basedOn w:val="Normal"/>
    <w:link w:val="BalloonTextChar"/>
    <w:uiPriority w:val="99"/>
    <w:semiHidden/>
    <w:unhideWhenUsed/>
    <w:rsid w:val="004D1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50F"/>
    <w:rPr>
      <w:rFonts w:ascii="Segoe UI" w:hAnsi="Segoe UI" w:cs="Segoe UI"/>
      <w:sz w:val="18"/>
      <w:szCs w:val="18"/>
    </w:rPr>
  </w:style>
  <w:style w:type="character" w:styleId="Strong">
    <w:name w:val="Strong"/>
    <w:basedOn w:val="DefaultParagraphFont"/>
    <w:uiPriority w:val="22"/>
    <w:qFormat/>
    <w:rsid w:val="00267F23"/>
    <w:rPr>
      <w:b/>
      <w:bCs/>
    </w:rPr>
  </w:style>
  <w:style w:type="character" w:customStyle="1" w:styleId="UnresolvedMention">
    <w:name w:val="Unresolved Mention"/>
    <w:basedOn w:val="DefaultParagraphFont"/>
    <w:uiPriority w:val="99"/>
    <w:semiHidden/>
    <w:unhideWhenUsed/>
    <w:rsid w:val="00E6102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ABE"/>
  </w:style>
  <w:style w:type="paragraph" w:styleId="Footer">
    <w:name w:val="footer"/>
    <w:basedOn w:val="Normal"/>
    <w:link w:val="FooterChar"/>
    <w:uiPriority w:val="99"/>
    <w:unhideWhenUsed/>
    <w:rsid w:val="0039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ABE"/>
  </w:style>
  <w:style w:type="paragraph" w:styleId="ListParagraph">
    <w:name w:val="List Paragraph"/>
    <w:basedOn w:val="Normal"/>
    <w:uiPriority w:val="34"/>
    <w:qFormat/>
    <w:rsid w:val="00397ABE"/>
    <w:pPr>
      <w:ind w:left="720"/>
      <w:contextualSpacing/>
    </w:pPr>
  </w:style>
  <w:style w:type="character" w:styleId="Hyperlink">
    <w:name w:val="Hyperlink"/>
    <w:basedOn w:val="DefaultParagraphFont"/>
    <w:uiPriority w:val="99"/>
    <w:unhideWhenUsed/>
    <w:rsid w:val="00B46F3D"/>
    <w:rPr>
      <w:color w:val="0563C1" w:themeColor="hyperlink"/>
      <w:u w:val="single"/>
    </w:rPr>
  </w:style>
  <w:style w:type="character" w:styleId="CommentReference">
    <w:name w:val="annotation reference"/>
    <w:basedOn w:val="DefaultParagraphFont"/>
    <w:uiPriority w:val="99"/>
    <w:semiHidden/>
    <w:unhideWhenUsed/>
    <w:rsid w:val="004D150F"/>
    <w:rPr>
      <w:sz w:val="16"/>
      <w:szCs w:val="16"/>
    </w:rPr>
  </w:style>
  <w:style w:type="paragraph" w:styleId="CommentText">
    <w:name w:val="annotation text"/>
    <w:basedOn w:val="Normal"/>
    <w:link w:val="CommentTextChar"/>
    <w:uiPriority w:val="99"/>
    <w:semiHidden/>
    <w:unhideWhenUsed/>
    <w:rsid w:val="004D150F"/>
    <w:pPr>
      <w:spacing w:line="240" w:lineRule="auto"/>
    </w:pPr>
    <w:rPr>
      <w:sz w:val="20"/>
      <w:szCs w:val="20"/>
    </w:rPr>
  </w:style>
  <w:style w:type="character" w:customStyle="1" w:styleId="CommentTextChar">
    <w:name w:val="Comment Text Char"/>
    <w:basedOn w:val="DefaultParagraphFont"/>
    <w:link w:val="CommentText"/>
    <w:uiPriority w:val="99"/>
    <w:semiHidden/>
    <w:rsid w:val="004D150F"/>
    <w:rPr>
      <w:sz w:val="20"/>
      <w:szCs w:val="20"/>
    </w:rPr>
  </w:style>
  <w:style w:type="paragraph" w:styleId="CommentSubject">
    <w:name w:val="annotation subject"/>
    <w:basedOn w:val="CommentText"/>
    <w:next w:val="CommentText"/>
    <w:link w:val="CommentSubjectChar"/>
    <w:uiPriority w:val="99"/>
    <w:semiHidden/>
    <w:unhideWhenUsed/>
    <w:rsid w:val="004D150F"/>
    <w:rPr>
      <w:b/>
      <w:bCs/>
    </w:rPr>
  </w:style>
  <w:style w:type="character" w:customStyle="1" w:styleId="CommentSubjectChar">
    <w:name w:val="Comment Subject Char"/>
    <w:basedOn w:val="CommentTextChar"/>
    <w:link w:val="CommentSubject"/>
    <w:uiPriority w:val="99"/>
    <w:semiHidden/>
    <w:rsid w:val="004D150F"/>
    <w:rPr>
      <w:b/>
      <w:bCs/>
      <w:sz w:val="20"/>
      <w:szCs w:val="20"/>
    </w:rPr>
  </w:style>
  <w:style w:type="paragraph" w:styleId="Revision">
    <w:name w:val="Revision"/>
    <w:hidden/>
    <w:uiPriority w:val="99"/>
    <w:semiHidden/>
    <w:rsid w:val="004D150F"/>
    <w:pPr>
      <w:spacing w:after="0" w:line="240" w:lineRule="auto"/>
    </w:pPr>
  </w:style>
  <w:style w:type="paragraph" w:styleId="BalloonText">
    <w:name w:val="Balloon Text"/>
    <w:basedOn w:val="Normal"/>
    <w:link w:val="BalloonTextChar"/>
    <w:uiPriority w:val="99"/>
    <w:semiHidden/>
    <w:unhideWhenUsed/>
    <w:rsid w:val="004D1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50F"/>
    <w:rPr>
      <w:rFonts w:ascii="Segoe UI" w:hAnsi="Segoe UI" w:cs="Segoe UI"/>
      <w:sz w:val="18"/>
      <w:szCs w:val="18"/>
    </w:rPr>
  </w:style>
  <w:style w:type="character" w:styleId="Strong">
    <w:name w:val="Strong"/>
    <w:basedOn w:val="DefaultParagraphFont"/>
    <w:uiPriority w:val="22"/>
    <w:qFormat/>
    <w:rsid w:val="00267F23"/>
    <w:rPr>
      <w:b/>
      <w:bCs/>
    </w:rPr>
  </w:style>
  <w:style w:type="character" w:customStyle="1" w:styleId="UnresolvedMention">
    <w:name w:val="Unresolved Mention"/>
    <w:basedOn w:val="DefaultParagraphFont"/>
    <w:uiPriority w:val="99"/>
    <w:semiHidden/>
    <w:unhideWhenUsed/>
    <w:rsid w:val="00E61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B83BF-0FE7-DD4F-B256-E94900C1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791</Words>
  <Characters>4513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Hyatt</dc:creator>
  <cp:keywords/>
  <dc:description/>
  <cp:lastModifiedBy>Deborah Mason</cp:lastModifiedBy>
  <cp:revision>2</cp:revision>
  <cp:lastPrinted>2020-09-25T10:58:00Z</cp:lastPrinted>
  <dcterms:created xsi:type="dcterms:W3CDTF">2024-01-14T09:34:00Z</dcterms:created>
  <dcterms:modified xsi:type="dcterms:W3CDTF">2024-01-14T09:34:00Z</dcterms:modified>
</cp:coreProperties>
</file>